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9A621" w14:textId="77777777" w:rsidR="00D62825" w:rsidRPr="00007B94" w:rsidRDefault="00142D89">
      <w:pPr>
        <w:spacing w:line="276" w:lineRule="auto"/>
        <w:jc w:val="right"/>
        <w:rPr>
          <w:rFonts w:ascii="Tahoma" w:hAnsi="Tahoma"/>
          <w:sz w:val="18"/>
          <w:szCs w:val="18"/>
          <w:lang w:val="pl-PL"/>
        </w:rPr>
      </w:pPr>
      <w:bookmarkStart w:id="0" w:name="_GoBack"/>
      <w:bookmarkEnd w:id="0"/>
      <w:r w:rsidRPr="00007B94">
        <w:rPr>
          <w:rFonts w:ascii="Tahoma" w:hAnsi="Tahoma"/>
          <w:sz w:val="18"/>
          <w:szCs w:val="18"/>
          <w:lang w:val="pl-PL"/>
        </w:rPr>
        <w:t>Załącznik nr 1 do SIWZ</w:t>
      </w:r>
    </w:p>
    <w:p w14:paraId="37B703CD" w14:textId="77777777" w:rsidR="00D62825" w:rsidRPr="00007B94" w:rsidRDefault="00D62825">
      <w:pPr>
        <w:spacing w:line="276" w:lineRule="auto"/>
        <w:jc w:val="right"/>
        <w:rPr>
          <w:rFonts w:ascii="Tahoma" w:hAnsi="Tahoma"/>
          <w:sz w:val="18"/>
          <w:szCs w:val="18"/>
          <w:lang w:val="pl-PL"/>
        </w:rPr>
      </w:pPr>
    </w:p>
    <w:p w14:paraId="031991B7" w14:textId="77777777" w:rsidR="00D62825" w:rsidRPr="00007B94" w:rsidRDefault="00142D89">
      <w:pPr>
        <w:spacing w:line="276" w:lineRule="auto"/>
        <w:jc w:val="center"/>
        <w:rPr>
          <w:rFonts w:ascii="Tahoma" w:hAnsi="Tahoma"/>
          <w:b/>
          <w:bCs/>
          <w:sz w:val="18"/>
          <w:szCs w:val="18"/>
          <w:lang w:val="pl-PL"/>
        </w:rPr>
      </w:pPr>
      <w:r w:rsidRPr="00007B94">
        <w:rPr>
          <w:rFonts w:ascii="Tahoma" w:hAnsi="Tahoma"/>
          <w:b/>
          <w:bCs/>
          <w:sz w:val="18"/>
          <w:szCs w:val="18"/>
          <w:lang w:val="pl-PL"/>
        </w:rPr>
        <w:t>OPIS PRZEDMIOTU ZAMÓWIENIA</w:t>
      </w:r>
    </w:p>
    <w:p w14:paraId="06F7BC7A" w14:textId="77777777" w:rsidR="00D62825" w:rsidRPr="00007B94" w:rsidRDefault="00D62825">
      <w:pPr>
        <w:spacing w:line="276" w:lineRule="auto"/>
        <w:jc w:val="center"/>
        <w:rPr>
          <w:rFonts w:ascii="Tahoma" w:hAnsi="Tahoma"/>
          <w:b/>
          <w:bCs/>
          <w:sz w:val="18"/>
          <w:szCs w:val="18"/>
          <w:lang w:val="pl-PL"/>
        </w:rPr>
      </w:pPr>
    </w:p>
    <w:p w14:paraId="69064121" w14:textId="77777777" w:rsidR="00D62825" w:rsidRPr="00007B94" w:rsidRDefault="00142D89">
      <w:pPr>
        <w:spacing w:line="276" w:lineRule="auto"/>
        <w:jc w:val="both"/>
        <w:rPr>
          <w:rFonts w:ascii="Tahoma" w:hAnsi="Tahoma"/>
          <w:b/>
          <w:sz w:val="18"/>
          <w:szCs w:val="18"/>
          <w:lang w:val="pl-PL"/>
        </w:rPr>
      </w:pPr>
      <w:r w:rsidRPr="00007B94">
        <w:rPr>
          <w:rFonts w:ascii="Tahoma" w:hAnsi="Tahoma"/>
          <w:b/>
          <w:sz w:val="18"/>
          <w:szCs w:val="18"/>
          <w:lang w:val="pl-PL"/>
        </w:rPr>
        <w:t xml:space="preserve">Przedmiotem zamówienia jest dostawa </w:t>
      </w:r>
      <w:r w:rsidRPr="00007B94">
        <w:rPr>
          <w:rFonts w:ascii="Tahoma" w:hAnsi="Tahoma"/>
          <w:b/>
          <w:bCs/>
          <w:iCs/>
          <w:sz w:val="18"/>
          <w:szCs w:val="18"/>
          <w:lang w:val="pl-PL"/>
        </w:rPr>
        <w:t>wraz z montażem i uruchomieniem automatycznego systemu parkingowego z systemem monitoringu wizyjnego na terenie Szpitala Dziecięcego Polanki im. Macieja Płażyńskiego w Gdańsku sp. z o.o., ul. Polanki 119, Gdańsk.</w:t>
      </w:r>
    </w:p>
    <w:p w14:paraId="2FFD7149" w14:textId="77777777" w:rsidR="00D62825" w:rsidRPr="00007B94" w:rsidRDefault="00D62825">
      <w:pPr>
        <w:spacing w:line="276" w:lineRule="auto"/>
        <w:jc w:val="both"/>
        <w:rPr>
          <w:rFonts w:ascii="Tahoma" w:hAnsi="Tahoma"/>
          <w:sz w:val="18"/>
          <w:szCs w:val="18"/>
          <w:lang w:val="pl-PL"/>
        </w:rPr>
      </w:pPr>
    </w:p>
    <w:p w14:paraId="28EFD410" w14:textId="77777777" w:rsidR="00D62825" w:rsidRPr="00007B94" w:rsidRDefault="00142D89">
      <w:pPr>
        <w:pStyle w:val="Akapitzlist"/>
        <w:numPr>
          <w:ilvl w:val="0"/>
          <w:numId w:val="3"/>
        </w:numPr>
        <w:spacing w:line="276" w:lineRule="auto"/>
        <w:ind w:left="357" w:hanging="357"/>
        <w:jc w:val="both"/>
        <w:rPr>
          <w:rFonts w:ascii="Tahoma" w:hAnsi="Tahoma"/>
          <w:b/>
          <w:bCs/>
          <w:sz w:val="18"/>
          <w:szCs w:val="18"/>
          <w:lang w:val="pl-PL"/>
        </w:rPr>
      </w:pPr>
      <w:r w:rsidRPr="00007B94">
        <w:rPr>
          <w:rFonts w:ascii="Tahoma" w:hAnsi="Tahoma"/>
          <w:b/>
          <w:bCs/>
          <w:sz w:val="18"/>
          <w:szCs w:val="18"/>
          <w:lang w:val="pl-PL"/>
        </w:rPr>
        <w:t xml:space="preserve">Przedmiot zamówienia obejmuje </w:t>
      </w:r>
      <w:r w:rsidRPr="00007B94">
        <w:rPr>
          <w:rFonts w:ascii="Tahoma" w:hAnsi="Tahoma"/>
          <w:b/>
          <w:bCs/>
          <w:iCs/>
          <w:sz w:val="18"/>
          <w:szCs w:val="18"/>
          <w:lang w:val="pl-PL"/>
        </w:rPr>
        <w:t>zakup systemu parkingowego wraz z dostawą i instalacją oraz przeglądami i serwisem gwarancyjnym.</w:t>
      </w:r>
    </w:p>
    <w:p w14:paraId="13A73BC9" w14:textId="77777777" w:rsidR="00D62825" w:rsidRPr="00007B94" w:rsidRDefault="00142D89">
      <w:pPr>
        <w:pStyle w:val="Akapitzlist"/>
        <w:numPr>
          <w:ilvl w:val="0"/>
          <w:numId w:val="3"/>
        </w:numPr>
        <w:spacing w:before="120" w:line="276" w:lineRule="auto"/>
        <w:ind w:left="357" w:hanging="357"/>
        <w:jc w:val="both"/>
        <w:rPr>
          <w:rFonts w:ascii="Tahoma" w:hAnsi="Tahoma"/>
          <w:b/>
          <w:bCs/>
          <w:sz w:val="18"/>
          <w:szCs w:val="18"/>
          <w:lang w:val="pl-PL"/>
        </w:rPr>
      </w:pPr>
      <w:r w:rsidRPr="00007B94">
        <w:rPr>
          <w:rFonts w:ascii="Tahoma" w:hAnsi="Tahoma"/>
          <w:b/>
          <w:bCs/>
          <w:sz w:val="18"/>
          <w:szCs w:val="18"/>
          <w:lang w:val="pl-PL"/>
        </w:rPr>
        <w:t>Wykonawca zobowiązany jest do:</w:t>
      </w:r>
    </w:p>
    <w:p w14:paraId="11AD5CEC" w14:textId="513FE1A0" w:rsidR="00D62825" w:rsidRPr="00007B94" w:rsidRDefault="00142D89" w:rsidP="00124C40">
      <w:pPr>
        <w:pStyle w:val="Akapitzlist"/>
        <w:numPr>
          <w:ilvl w:val="0"/>
          <w:numId w:val="2"/>
        </w:numPr>
        <w:spacing w:line="276" w:lineRule="auto"/>
        <w:ind w:left="714" w:hanging="357"/>
        <w:jc w:val="both"/>
        <w:rPr>
          <w:rFonts w:ascii="Tahoma" w:hAnsi="Tahoma"/>
          <w:sz w:val="18"/>
          <w:szCs w:val="18"/>
          <w:lang w:val="pl-PL"/>
        </w:rPr>
      </w:pPr>
      <w:r w:rsidRPr="00007B94">
        <w:rPr>
          <w:rFonts w:ascii="Tahoma" w:hAnsi="Tahoma"/>
          <w:sz w:val="18"/>
          <w:szCs w:val="18"/>
          <w:lang w:val="pl-PL"/>
        </w:rPr>
        <w:t xml:space="preserve">Dostawy, montażu i uruchomienia elementów systemu parkingowego zgodnych z opisem przedstawionym poniżej oraz demontażu istniejącego szlabanu w ilości 1 </w:t>
      </w:r>
      <w:proofErr w:type="spellStart"/>
      <w:r w:rsidRPr="00007B94">
        <w:rPr>
          <w:rFonts w:ascii="Tahoma" w:hAnsi="Tahoma"/>
          <w:sz w:val="18"/>
          <w:szCs w:val="18"/>
          <w:lang w:val="pl-PL"/>
        </w:rPr>
        <w:t>szt</w:t>
      </w:r>
      <w:proofErr w:type="spellEnd"/>
    </w:p>
    <w:p w14:paraId="42D2877A" w14:textId="45D51B1D" w:rsidR="00D62825" w:rsidRPr="00007B94" w:rsidRDefault="00142D89" w:rsidP="00124C40">
      <w:pPr>
        <w:pStyle w:val="Akapitzlist"/>
        <w:numPr>
          <w:ilvl w:val="0"/>
          <w:numId w:val="2"/>
        </w:numPr>
        <w:spacing w:line="276" w:lineRule="auto"/>
        <w:ind w:left="714" w:hanging="357"/>
        <w:jc w:val="both"/>
        <w:rPr>
          <w:rFonts w:ascii="Tahoma" w:hAnsi="Tahoma"/>
          <w:sz w:val="18"/>
          <w:szCs w:val="18"/>
          <w:lang w:val="pl-PL"/>
        </w:rPr>
      </w:pPr>
      <w:r w:rsidRPr="00007B94">
        <w:rPr>
          <w:rFonts w:ascii="Tahoma" w:hAnsi="Tahoma"/>
          <w:sz w:val="18"/>
          <w:szCs w:val="18"/>
          <w:lang w:val="pl-PL"/>
        </w:rPr>
        <w:t xml:space="preserve">Wykonania prac związanych z instalacją i konfiguracją systemu parkingowego wraz z podłączeniem ich do istniejących sieci światłowodowych, łącznie z wymaganymi elementami pasywnymi i aktywnymi. Wykonywania wszelkich prac w sposób umożliwiający ciągły wjazd i wyjazd oraz poruszanie się na  terenie Zamawiającego, </w:t>
      </w:r>
      <w:r w:rsidR="0009775B" w:rsidRPr="00007B94">
        <w:rPr>
          <w:rFonts w:ascii="Tahoma" w:hAnsi="Tahoma"/>
          <w:sz w:val="18"/>
          <w:szCs w:val="18"/>
          <w:lang w:val="pl-PL"/>
        </w:rPr>
        <w:t xml:space="preserve">w tym </w:t>
      </w:r>
      <w:r w:rsidRPr="00007B94">
        <w:rPr>
          <w:rFonts w:ascii="Tahoma" w:hAnsi="Tahoma"/>
          <w:sz w:val="18"/>
          <w:szCs w:val="18"/>
          <w:lang w:val="pl-PL"/>
        </w:rPr>
        <w:t>w szczególności transportu sanitarnego (karetek)</w:t>
      </w:r>
      <w:r w:rsidR="0009775B" w:rsidRPr="00007B94">
        <w:rPr>
          <w:rFonts w:ascii="Tahoma" w:hAnsi="Tahoma"/>
          <w:sz w:val="18"/>
          <w:szCs w:val="18"/>
          <w:lang w:val="pl-PL"/>
        </w:rPr>
        <w:t>, pracowników, dostawców, gości odwiedzających Szpital</w:t>
      </w:r>
    </w:p>
    <w:p w14:paraId="21A42093" w14:textId="4B3B7ABB" w:rsidR="00D62825" w:rsidRPr="00007B94" w:rsidRDefault="00142D89" w:rsidP="00124C40">
      <w:pPr>
        <w:pStyle w:val="NormalnyWeb"/>
        <w:numPr>
          <w:ilvl w:val="0"/>
          <w:numId w:val="2"/>
        </w:numPr>
        <w:spacing w:line="276" w:lineRule="auto"/>
        <w:ind w:left="714" w:hanging="357"/>
        <w:jc w:val="both"/>
        <w:rPr>
          <w:rFonts w:ascii="Tahoma" w:hAnsi="Tahoma"/>
          <w:sz w:val="18"/>
          <w:szCs w:val="18"/>
          <w:lang w:val="pl-PL"/>
        </w:rPr>
      </w:pPr>
      <w:r w:rsidRPr="00007B94">
        <w:rPr>
          <w:rFonts w:ascii="Tahoma" w:hAnsi="Tahoma"/>
          <w:color w:val="000000"/>
          <w:sz w:val="18"/>
          <w:szCs w:val="18"/>
          <w:lang w:val="pl-PL"/>
        </w:rPr>
        <w:t>Opracowania regulaminu korzystania z miejsc postojowych. Przygotowania i zainstalowania w miejscach uzgodnionych z Zamawiającym co najmniej 6 tablic informacyjnych z zaakceptowanym przez Zamawiającego regulaminem. Tablice muszą być wykonane w sposób trwały i czytelny z materiałów zaakceptowanych przez Zamawiającego</w:t>
      </w:r>
      <w:r w:rsidRPr="00007B94">
        <w:rPr>
          <w:rFonts w:ascii="Tahoma" w:hAnsi="Tahoma"/>
          <w:iCs/>
          <w:color w:val="000000"/>
          <w:sz w:val="18"/>
          <w:szCs w:val="18"/>
          <w:lang w:val="pl-PL"/>
        </w:rPr>
        <w:t xml:space="preserve"> </w:t>
      </w:r>
    </w:p>
    <w:p w14:paraId="3082654B" w14:textId="43E02303" w:rsidR="00D62825" w:rsidRPr="00007B94" w:rsidRDefault="00142D89" w:rsidP="00124C40">
      <w:pPr>
        <w:pStyle w:val="Akapitzlist"/>
        <w:numPr>
          <w:ilvl w:val="0"/>
          <w:numId w:val="2"/>
        </w:numPr>
        <w:spacing w:line="276" w:lineRule="auto"/>
        <w:ind w:left="714" w:hanging="357"/>
        <w:jc w:val="both"/>
        <w:rPr>
          <w:rFonts w:ascii="Tahoma" w:hAnsi="Tahoma"/>
          <w:sz w:val="18"/>
          <w:szCs w:val="18"/>
          <w:lang w:val="pl-PL"/>
        </w:rPr>
      </w:pPr>
      <w:r w:rsidRPr="00007B94">
        <w:rPr>
          <w:rFonts w:ascii="Tahoma" w:hAnsi="Tahoma"/>
          <w:sz w:val="18"/>
          <w:szCs w:val="18"/>
          <w:lang w:val="pl-PL"/>
        </w:rPr>
        <w:t>Przygotowania koncepcji umiejscowienia oznakowania pionowego i poziomego oraz sposobu oznakowania dróg dojazdowych do parkingów w tym również kierunków poruszania się pojazdów na terenie parkingów, zgodnego z obowiązującymi przepisami prawa w zakresie ruchu drogowego</w:t>
      </w:r>
    </w:p>
    <w:p w14:paraId="1574C970" w14:textId="08AC0415" w:rsidR="00D62825" w:rsidRPr="00007B94" w:rsidRDefault="00142D89" w:rsidP="00124C40">
      <w:pPr>
        <w:pStyle w:val="Akapitzlist"/>
        <w:numPr>
          <w:ilvl w:val="0"/>
          <w:numId w:val="2"/>
        </w:numPr>
        <w:spacing w:line="276" w:lineRule="auto"/>
        <w:ind w:left="714" w:hanging="357"/>
        <w:jc w:val="both"/>
        <w:rPr>
          <w:rFonts w:ascii="Tahoma" w:hAnsi="Tahoma"/>
          <w:sz w:val="18"/>
          <w:szCs w:val="18"/>
        </w:rPr>
      </w:pPr>
      <w:r w:rsidRPr="00007B94">
        <w:rPr>
          <w:rFonts w:ascii="Tahoma" w:hAnsi="Tahoma"/>
          <w:sz w:val="18"/>
          <w:szCs w:val="18"/>
          <w:lang w:val="pl-PL"/>
        </w:rPr>
        <w:t>Wykonania i zainstalowania na podstawie zaakceptowanej koncepcji niezbędnego oznakowania. Zamawiający zaleca wykorzystanie części oznakowania istniejącego na terenie Zamawiającego</w:t>
      </w:r>
    </w:p>
    <w:p w14:paraId="3C608356" w14:textId="4A2552E0" w:rsidR="00D62825" w:rsidRPr="00007B94" w:rsidRDefault="00142D89" w:rsidP="00124C40">
      <w:pPr>
        <w:pStyle w:val="Akapitzlist"/>
        <w:numPr>
          <w:ilvl w:val="0"/>
          <w:numId w:val="2"/>
        </w:numPr>
        <w:spacing w:line="276" w:lineRule="auto"/>
        <w:ind w:left="714" w:hanging="357"/>
        <w:jc w:val="both"/>
        <w:rPr>
          <w:rFonts w:ascii="Tahoma" w:hAnsi="Tahoma"/>
          <w:sz w:val="18"/>
          <w:szCs w:val="18"/>
          <w:lang w:val="pl-PL"/>
        </w:rPr>
      </w:pPr>
      <w:r w:rsidRPr="00007B94">
        <w:rPr>
          <w:rFonts w:ascii="Tahoma" w:hAnsi="Tahoma"/>
          <w:sz w:val="18"/>
          <w:szCs w:val="18"/>
          <w:lang w:val="pl-PL"/>
        </w:rPr>
        <w:t>Sporządzenia dokumentacji powykonawczej przedmiotu zamówienia uwzględniającej m.in. schematy zasilania urządzeń wraz z trasami prowadzenia przewodów, opisem rozdzielni, do których się włączono oraz określeniem zabezpieczeń i przekroi użytych przewodów – po 2 egz. w formie papierowej i elektronicznej (płyta CD lub pendrive)</w:t>
      </w:r>
    </w:p>
    <w:p w14:paraId="5D9B562D" w14:textId="77777777" w:rsidR="00D62825" w:rsidRDefault="00142D89" w:rsidP="00124C40">
      <w:pPr>
        <w:pStyle w:val="Akapitzlist"/>
        <w:numPr>
          <w:ilvl w:val="0"/>
          <w:numId w:val="2"/>
        </w:numPr>
        <w:spacing w:line="276" w:lineRule="auto"/>
        <w:ind w:left="714" w:hanging="357"/>
        <w:jc w:val="both"/>
        <w:rPr>
          <w:rFonts w:ascii="Tahoma" w:hAnsi="Tahoma"/>
          <w:sz w:val="18"/>
          <w:szCs w:val="18"/>
          <w:lang w:val="pl-PL"/>
        </w:rPr>
      </w:pPr>
      <w:r w:rsidRPr="00007B94">
        <w:rPr>
          <w:rFonts w:ascii="Tahoma" w:hAnsi="Tahoma"/>
          <w:sz w:val="18"/>
          <w:szCs w:val="18"/>
          <w:lang w:val="pl-PL"/>
        </w:rPr>
        <w:t>Przekazania Zamawiającemu wszelkich niezbędnych kodów, certyfikatów, kluczy dostępowych, loginów oraz haseł pozwalających w pełni zarządzać systemem oraz jego wszystkimi funkcjami.</w:t>
      </w:r>
    </w:p>
    <w:p w14:paraId="6DA93B1D" w14:textId="641FA208" w:rsidR="004E5E80" w:rsidRPr="00007B94" w:rsidRDefault="004E5E80" w:rsidP="00124C40">
      <w:pPr>
        <w:pStyle w:val="Akapitzlist"/>
        <w:numPr>
          <w:ilvl w:val="0"/>
          <w:numId w:val="2"/>
        </w:numPr>
        <w:spacing w:line="276" w:lineRule="auto"/>
        <w:ind w:left="714" w:hanging="357"/>
        <w:jc w:val="both"/>
        <w:rPr>
          <w:rFonts w:ascii="Tahoma" w:hAnsi="Tahoma"/>
          <w:sz w:val="18"/>
          <w:szCs w:val="18"/>
          <w:lang w:val="pl-PL"/>
        </w:rPr>
      </w:pPr>
      <w:r>
        <w:rPr>
          <w:rFonts w:ascii="Tahoma" w:hAnsi="Tahoma"/>
          <w:sz w:val="18"/>
          <w:szCs w:val="18"/>
          <w:lang w:val="pl-PL"/>
        </w:rPr>
        <w:t xml:space="preserve">Przekazania Zamawiającemu wszelkich instrukcji i innej dokumentacji umożliwiającej </w:t>
      </w:r>
      <w:r w:rsidR="00B53C36">
        <w:rPr>
          <w:rFonts w:ascii="Tahoma" w:hAnsi="Tahoma"/>
          <w:sz w:val="18"/>
          <w:szCs w:val="18"/>
          <w:lang w:val="pl-PL"/>
        </w:rPr>
        <w:t xml:space="preserve">pełne </w:t>
      </w:r>
      <w:r>
        <w:rPr>
          <w:rFonts w:ascii="Tahoma" w:hAnsi="Tahoma"/>
          <w:sz w:val="18"/>
          <w:szCs w:val="18"/>
          <w:lang w:val="pl-PL"/>
        </w:rPr>
        <w:t>wykorzystanie wszystkich  funkcjonalności Przedmiotu umowy</w:t>
      </w:r>
    </w:p>
    <w:p w14:paraId="2B45F7AE" w14:textId="14E92C86" w:rsidR="00D62825" w:rsidRPr="00007B94" w:rsidRDefault="00142D89" w:rsidP="00124C40">
      <w:pPr>
        <w:pStyle w:val="Akapitzlist"/>
        <w:numPr>
          <w:ilvl w:val="0"/>
          <w:numId w:val="2"/>
        </w:numPr>
        <w:spacing w:line="276" w:lineRule="auto"/>
        <w:ind w:left="714" w:hanging="357"/>
        <w:jc w:val="both"/>
        <w:rPr>
          <w:rFonts w:ascii="Tahoma" w:hAnsi="Tahoma"/>
          <w:sz w:val="18"/>
          <w:szCs w:val="18"/>
          <w:lang w:val="pl-PL"/>
        </w:rPr>
      </w:pPr>
      <w:r w:rsidRPr="00007B94">
        <w:rPr>
          <w:rFonts w:ascii="Tahoma" w:hAnsi="Tahoma"/>
          <w:sz w:val="18"/>
          <w:szCs w:val="18"/>
          <w:lang w:val="pl-PL"/>
        </w:rPr>
        <w:t xml:space="preserve">Zapewnienia ochrony gwarancyjnej na cały system na okres wskazany w ofercie, nie krótszy niż </w:t>
      </w:r>
      <w:r w:rsidRPr="00007B94">
        <w:rPr>
          <w:rFonts w:ascii="Tahoma" w:hAnsi="Tahoma"/>
          <w:b/>
          <w:bCs/>
          <w:sz w:val="18"/>
          <w:szCs w:val="18"/>
          <w:lang w:val="pl-PL"/>
        </w:rPr>
        <w:t>36 miesięcy,</w:t>
      </w:r>
      <w:r w:rsidRPr="00007B94">
        <w:rPr>
          <w:rFonts w:ascii="Tahoma" w:hAnsi="Tahoma"/>
          <w:sz w:val="18"/>
          <w:szCs w:val="18"/>
          <w:lang w:val="pl-PL"/>
        </w:rPr>
        <w:t xml:space="preserve"> liczony od dnia uruchomienia systemu i podpisania protokołu odbioru przez Zamawiającego bez uwag</w:t>
      </w:r>
    </w:p>
    <w:p w14:paraId="363BA74D" w14:textId="505DDFA7" w:rsidR="00D62825" w:rsidRPr="00007B94" w:rsidRDefault="00142D89" w:rsidP="00124C40">
      <w:pPr>
        <w:pStyle w:val="Akapitzlist"/>
        <w:numPr>
          <w:ilvl w:val="0"/>
          <w:numId w:val="2"/>
        </w:numPr>
        <w:spacing w:line="276" w:lineRule="auto"/>
        <w:ind w:left="714" w:hanging="357"/>
        <w:jc w:val="both"/>
        <w:rPr>
          <w:rFonts w:ascii="Tahoma" w:hAnsi="Tahoma"/>
          <w:sz w:val="18"/>
          <w:szCs w:val="18"/>
          <w:lang w:val="pl-PL"/>
        </w:rPr>
      </w:pPr>
      <w:r w:rsidRPr="00007B94">
        <w:rPr>
          <w:rFonts w:ascii="Tahoma" w:hAnsi="Tahoma"/>
          <w:sz w:val="18"/>
          <w:szCs w:val="18"/>
          <w:lang w:val="pl-PL"/>
        </w:rPr>
        <w:t xml:space="preserve">W okresie objętym gwarancją przeprowadzania z częstotliwością nie mniejszą niż 1 raz w roku przeglądów gwarancyjnych Przedmiotu umowy w miejscu jego montażu na koszt Wykonawcy, przy czym ostatni przegląd </w:t>
      </w:r>
      <w:r w:rsidR="00D11A61" w:rsidRPr="00007B94">
        <w:rPr>
          <w:rFonts w:ascii="Tahoma" w:hAnsi="Tahoma"/>
          <w:sz w:val="18"/>
          <w:szCs w:val="18"/>
          <w:lang w:val="pl-PL"/>
        </w:rPr>
        <w:t xml:space="preserve">będzie miał miejsce </w:t>
      </w:r>
      <w:r w:rsidRPr="00007B94">
        <w:rPr>
          <w:rFonts w:ascii="Tahoma" w:hAnsi="Tahoma"/>
          <w:sz w:val="18"/>
          <w:szCs w:val="18"/>
          <w:lang w:val="pl-PL"/>
        </w:rPr>
        <w:t>w ostatnim miesiącu obowiązywania gwarancji. Każdorazowy przegląd musi być potwierdzony przez Zamawiającego</w:t>
      </w:r>
    </w:p>
    <w:p w14:paraId="298E0DB0" w14:textId="50624BC6" w:rsidR="00D62825" w:rsidRPr="00007B94" w:rsidRDefault="002B11A5" w:rsidP="00124C40">
      <w:pPr>
        <w:pStyle w:val="Akapitzlist"/>
        <w:numPr>
          <w:ilvl w:val="0"/>
          <w:numId w:val="2"/>
        </w:numPr>
        <w:spacing w:line="276" w:lineRule="auto"/>
        <w:ind w:left="714" w:hanging="357"/>
        <w:jc w:val="both"/>
        <w:rPr>
          <w:rFonts w:ascii="Tahoma" w:hAnsi="Tahoma"/>
          <w:sz w:val="18"/>
          <w:szCs w:val="18"/>
          <w:lang w:val="pl-PL"/>
        </w:rPr>
      </w:pPr>
      <w:r w:rsidRPr="00007B94">
        <w:rPr>
          <w:rFonts w:ascii="Tahoma" w:hAnsi="Tahoma"/>
          <w:sz w:val="18"/>
          <w:szCs w:val="18"/>
          <w:lang w:val="pl-PL"/>
        </w:rPr>
        <w:t>Na wezwanie Zamawiającego d</w:t>
      </w:r>
      <w:r w:rsidR="00142D89" w:rsidRPr="00007B94">
        <w:rPr>
          <w:rFonts w:ascii="Tahoma" w:hAnsi="Tahoma"/>
          <w:sz w:val="18"/>
          <w:szCs w:val="18"/>
          <w:lang w:val="pl-PL"/>
        </w:rPr>
        <w:t xml:space="preserve">wukrotnego, bezpłatnego  w ciągu ochrony gwarancyjnej przeszkolenia personelu Zamawiającego </w:t>
      </w:r>
      <w:r w:rsidRPr="00007B94">
        <w:rPr>
          <w:rFonts w:ascii="Tahoma" w:hAnsi="Tahoma"/>
          <w:sz w:val="18"/>
          <w:szCs w:val="18"/>
          <w:lang w:val="pl-PL"/>
        </w:rPr>
        <w:t xml:space="preserve">z </w:t>
      </w:r>
      <w:r w:rsidR="00142D89" w:rsidRPr="00007B94">
        <w:rPr>
          <w:rFonts w:ascii="Tahoma" w:hAnsi="Tahoma"/>
          <w:sz w:val="18"/>
          <w:szCs w:val="18"/>
          <w:lang w:val="pl-PL"/>
        </w:rPr>
        <w:t>obsług</w:t>
      </w:r>
      <w:r w:rsidRPr="00007B94">
        <w:rPr>
          <w:rFonts w:ascii="Tahoma" w:hAnsi="Tahoma"/>
          <w:sz w:val="18"/>
          <w:szCs w:val="18"/>
          <w:lang w:val="pl-PL"/>
        </w:rPr>
        <w:t>i</w:t>
      </w:r>
      <w:r w:rsidR="00142D89" w:rsidRPr="00007B94">
        <w:rPr>
          <w:rFonts w:ascii="Tahoma" w:hAnsi="Tahoma"/>
          <w:sz w:val="18"/>
          <w:szCs w:val="18"/>
          <w:lang w:val="pl-PL"/>
        </w:rPr>
        <w:t xml:space="preserve"> Przedmiot Zamówienia oraz przeprowadzenia szkolenia przy pierwszym uruchomieniu działającego systemu</w:t>
      </w:r>
      <w:r w:rsidRPr="00007B94">
        <w:rPr>
          <w:rFonts w:ascii="Tahoma" w:hAnsi="Tahoma"/>
          <w:sz w:val="18"/>
          <w:szCs w:val="18"/>
          <w:lang w:val="pl-PL"/>
        </w:rPr>
        <w:t xml:space="preserve"> tj. łącznie Wykonawca przeprowadzi trzy szkolenia</w:t>
      </w:r>
      <w:r w:rsidR="00142D89" w:rsidRPr="00007B94">
        <w:rPr>
          <w:rFonts w:ascii="Tahoma" w:hAnsi="Tahoma"/>
          <w:sz w:val="18"/>
          <w:szCs w:val="18"/>
          <w:lang w:val="pl-PL"/>
        </w:rPr>
        <w:t>.</w:t>
      </w:r>
      <w:r w:rsidR="004E5E80">
        <w:rPr>
          <w:rFonts w:ascii="Tahoma" w:hAnsi="Tahoma"/>
          <w:sz w:val="18"/>
          <w:szCs w:val="18"/>
          <w:lang w:val="pl-PL"/>
        </w:rPr>
        <w:t xml:space="preserve"> Szkolenie będzie obejmowało w szczególności instruktaż z zarzadzania, obsługi oraz wykorzystywania wszystkich zamówionych oraz dostarczonych funkcjonalności systemu parkingowego</w:t>
      </w:r>
    </w:p>
    <w:p w14:paraId="49AFF52D" w14:textId="77777777" w:rsidR="00D62825" w:rsidRPr="00007B94" w:rsidRDefault="00142D89" w:rsidP="00124C40">
      <w:pPr>
        <w:pStyle w:val="Akapitzlist"/>
        <w:numPr>
          <w:ilvl w:val="0"/>
          <w:numId w:val="2"/>
        </w:numPr>
        <w:spacing w:line="276" w:lineRule="auto"/>
        <w:ind w:left="714" w:hanging="357"/>
        <w:jc w:val="both"/>
        <w:rPr>
          <w:rFonts w:ascii="Tahoma" w:hAnsi="Tahoma"/>
          <w:sz w:val="18"/>
          <w:szCs w:val="18"/>
          <w:lang w:val="pl-PL"/>
        </w:rPr>
      </w:pPr>
      <w:r w:rsidRPr="00007B94">
        <w:rPr>
          <w:rFonts w:ascii="Tahoma" w:hAnsi="Tahoma"/>
          <w:sz w:val="18"/>
          <w:szCs w:val="18"/>
          <w:lang w:val="pl-PL"/>
        </w:rPr>
        <w:t>wykonać naprawę zdalnie lub na miejscu zainstalowania Przedmiotu Zamówienia u Zamawiającego w ciągu maksymalnie:</w:t>
      </w:r>
    </w:p>
    <w:p w14:paraId="7E5D89D3" w14:textId="6601D8D9" w:rsidR="00D62825" w:rsidRPr="00007B94" w:rsidRDefault="001979FF" w:rsidP="00B642DE">
      <w:pPr>
        <w:pStyle w:val="Akapitzlist"/>
        <w:numPr>
          <w:ilvl w:val="0"/>
          <w:numId w:val="35"/>
        </w:numPr>
        <w:spacing w:line="276" w:lineRule="auto"/>
        <w:ind w:left="1071" w:hanging="357"/>
        <w:jc w:val="both"/>
        <w:rPr>
          <w:rFonts w:ascii="Tahoma" w:hAnsi="Tahoma"/>
          <w:sz w:val="18"/>
          <w:szCs w:val="18"/>
          <w:lang w:val="pl-PL"/>
        </w:rPr>
      </w:pPr>
      <w:r>
        <w:rPr>
          <w:rFonts w:ascii="Tahoma" w:hAnsi="Tahoma"/>
          <w:sz w:val="18"/>
          <w:szCs w:val="18"/>
          <w:lang w:val="pl-PL"/>
        </w:rPr>
        <w:t>2 dni roboczych</w:t>
      </w:r>
      <w:r w:rsidR="00142D89" w:rsidRPr="00007B94">
        <w:rPr>
          <w:rFonts w:ascii="Tahoma" w:hAnsi="Tahoma"/>
          <w:sz w:val="18"/>
          <w:szCs w:val="18"/>
          <w:lang w:val="pl-PL"/>
        </w:rPr>
        <w:t xml:space="preserve"> od zgłoszenia awarii krytycznej</w:t>
      </w:r>
    </w:p>
    <w:p w14:paraId="657D529F" w14:textId="552F573F" w:rsidR="00D62825" w:rsidRPr="00007B94" w:rsidRDefault="001979FF" w:rsidP="00B642DE">
      <w:pPr>
        <w:pStyle w:val="Akapitzlist"/>
        <w:numPr>
          <w:ilvl w:val="0"/>
          <w:numId w:val="35"/>
        </w:numPr>
        <w:spacing w:line="276" w:lineRule="auto"/>
        <w:ind w:left="1071" w:hanging="357"/>
        <w:jc w:val="both"/>
        <w:rPr>
          <w:rFonts w:ascii="Tahoma" w:hAnsi="Tahoma"/>
          <w:sz w:val="18"/>
          <w:szCs w:val="18"/>
          <w:lang w:val="pl-PL"/>
        </w:rPr>
      </w:pPr>
      <w:r>
        <w:rPr>
          <w:rFonts w:ascii="Tahoma" w:hAnsi="Tahoma"/>
          <w:sz w:val="18"/>
          <w:szCs w:val="18"/>
          <w:lang w:val="pl-PL"/>
        </w:rPr>
        <w:t>5</w:t>
      </w:r>
      <w:r w:rsidR="00142D89" w:rsidRPr="00007B94">
        <w:rPr>
          <w:rFonts w:ascii="Tahoma" w:hAnsi="Tahoma"/>
          <w:sz w:val="18"/>
          <w:szCs w:val="18"/>
          <w:lang w:val="pl-PL"/>
        </w:rPr>
        <w:t xml:space="preserve"> dni roboczych od zgłoszenia usterki</w:t>
      </w:r>
    </w:p>
    <w:p w14:paraId="13D7780E" w14:textId="01758D4C" w:rsidR="00D62825" w:rsidRPr="00007B94" w:rsidRDefault="00142D89" w:rsidP="00124C40">
      <w:pPr>
        <w:pStyle w:val="Akapitzlist"/>
        <w:numPr>
          <w:ilvl w:val="0"/>
          <w:numId w:val="2"/>
        </w:numPr>
        <w:spacing w:line="276" w:lineRule="auto"/>
        <w:ind w:left="714" w:hanging="357"/>
        <w:jc w:val="both"/>
        <w:rPr>
          <w:rFonts w:ascii="Tahoma" w:hAnsi="Tahoma"/>
          <w:sz w:val="18"/>
          <w:szCs w:val="18"/>
          <w:lang w:val="pl-PL"/>
        </w:rPr>
      </w:pPr>
      <w:r w:rsidRPr="00007B94">
        <w:rPr>
          <w:rFonts w:ascii="Tahoma" w:hAnsi="Tahoma"/>
          <w:sz w:val="18"/>
          <w:szCs w:val="18"/>
          <w:lang w:val="pl-PL"/>
        </w:rPr>
        <w:t>System parkingowy musi zapewniać niezawodną pracę przez cały rok</w:t>
      </w:r>
    </w:p>
    <w:p w14:paraId="4C255FD7" w14:textId="15BA4034" w:rsidR="00D62825" w:rsidRPr="00007B94" w:rsidRDefault="00142D89" w:rsidP="00124C40">
      <w:pPr>
        <w:pStyle w:val="Akapitzlist"/>
        <w:numPr>
          <w:ilvl w:val="0"/>
          <w:numId w:val="2"/>
        </w:numPr>
        <w:spacing w:line="276" w:lineRule="auto"/>
        <w:ind w:left="714" w:hanging="357"/>
        <w:jc w:val="both"/>
        <w:rPr>
          <w:rFonts w:ascii="Tahoma" w:hAnsi="Tahoma"/>
          <w:sz w:val="18"/>
          <w:szCs w:val="18"/>
          <w:lang w:val="pl-PL"/>
        </w:rPr>
      </w:pPr>
      <w:r w:rsidRPr="00007B94">
        <w:rPr>
          <w:rFonts w:ascii="Tahoma" w:hAnsi="Tahoma"/>
          <w:sz w:val="18"/>
          <w:szCs w:val="18"/>
          <w:lang w:val="pl-PL"/>
        </w:rPr>
        <w:t>Zakupu, montażu oraz uruchomienia systemu monitoringu wizyjnego oraz wszystkich jego elementów niezbędnych do prawidłowego funkcjonowania</w:t>
      </w:r>
    </w:p>
    <w:p w14:paraId="6E8AC2D2" w14:textId="253DC916" w:rsidR="00D62825" w:rsidRPr="00007B94" w:rsidRDefault="00214AF3" w:rsidP="00214AF3">
      <w:pPr>
        <w:spacing w:line="276" w:lineRule="auto"/>
        <w:ind w:left="360" w:hanging="360"/>
        <w:jc w:val="both"/>
        <w:rPr>
          <w:rFonts w:ascii="Tahoma" w:hAnsi="Tahoma"/>
          <w:sz w:val="18"/>
          <w:szCs w:val="18"/>
          <w:lang w:val="pl-PL"/>
        </w:rPr>
      </w:pPr>
      <w:r w:rsidRPr="00007B94">
        <w:rPr>
          <w:rFonts w:ascii="Tahoma" w:hAnsi="Tahoma"/>
          <w:sz w:val="18"/>
          <w:szCs w:val="18"/>
          <w:lang w:val="pl-PL"/>
        </w:rPr>
        <w:t>Przywrócenia do stanu pierwotnego oraz usunięcia wszelkich usterek powstałych w budynkach i na terenie Zamawiającego w wyniku realizacji Przedmiotu Umowy.</w:t>
      </w:r>
    </w:p>
    <w:p w14:paraId="5C60F5A3" w14:textId="77777777" w:rsidR="00D62825" w:rsidRPr="00007B94" w:rsidRDefault="00142D89">
      <w:pPr>
        <w:pStyle w:val="Akapitzlist"/>
        <w:numPr>
          <w:ilvl w:val="0"/>
          <w:numId w:val="3"/>
        </w:numPr>
        <w:spacing w:line="276" w:lineRule="auto"/>
        <w:ind w:left="357" w:hanging="357"/>
        <w:jc w:val="both"/>
        <w:rPr>
          <w:rFonts w:ascii="Tahoma" w:hAnsi="Tahoma"/>
          <w:b/>
          <w:bCs/>
          <w:sz w:val="18"/>
          <w:szCs w:val="18"/>
          <w:lang w:val="pl-PL"/>
        </w:rPr>
      </w:pPr>
      <w:r w:rsidRPr="00007B94">
        <w:rPr>
          <w:rFonts w:ascii="Tahoma" w:hAnsi="Tahoma"/>
          <w:b/>
          <w:bCs/>
          <w:sz w:val="18"/>
          <w:szCs w:val="18"/>
          <w:lang w:val="pl-PL"/>
        </w:rPr>
        <w:t>Opis funkcjonalności systemu parkingowego</w:t>
      </w:r>
    </w:p>
    <w:p w14:paraId="0EBC5818" w14:textId="77777777" w:rsidR="00D62825" w:rsidRPr="00007B94" w:rsidRDefault="00D62825">
      <w:pPr>
        <w:spacing w:line="276" w:lineRule="auto"/>
        <w:jc w:val="both"/>
        <w:rPr>
          <w:rFonts w:ascii="Tahoma" w:hAnsi="Tahoma"/>
          <w:iCs/>
          <w:sz w:val="18"/>
          <w:szCs w:val="18"/>
          <w:u w:val="single"/>
          <w:lang w:val="pl-PL"/>
        </w:rPr>
      </w:pPr>
    </w:p>
    <w:p w14:paraId="6A8C3714" w14:textId="77777777" w:rsidR="00D62825" w:rsidRPr="00007B94" w:rsidRDefault="00142D89">
      <w:pPr>
        <w:spacing w:line="276" w:lineRule="auto"/>
        <w:jc w:val="both"/>
        <w:rPr>
          <w:rFonts w:ascii="Tahoma" w:hAnsi="Tahoma"/>
          <w:iCs/>
          <w:sz w:val="18"/>
          <w:szCs w:val="18"/>
          <w:u w:val="single"/>
          <w:lang w:val="pl-PL"/>
        </w:rPr>
      </w:pPr>
      <w:r w:rsidRPr="00007B94">
        <w:rPr>
          <w:rFonts w:ascii="Tahoma" w:hAnsi="Tahoma"/>
          <w:iCs/>
          <w:sz w:val="18"/>
          <w:szCs w:val="18"/>
          <w:u w:val="single"/>
          <w:lang w:val="pl-PL"/>
        </w:rPr>
        <w:t>Wjazd</w:t>
      </w:r>
    </w:p>
    <w:p w14:paraId="2029FA78" w14:textId="77777777" w:rsidR="00D62825" w:rsidRPr="00007B94" w:rsidRDefault="00142D89">
      <w:pPr>
        <w:spacing w:line="276" w:lineRule="auto"/>
        <w:jc w:val="both"/>
        <w:rPr>
          <w:rFonts w:ascii="Tahoma" w:hAnsi="Tahoma"/>
          <w:sz w:val="18"/>
          <w:szCs w:val="18"/>
          <w:lang w:val="pl-PL"/>
        </w:rPr>
      </w:pPr>
      <w:r w:rsidRPr="00007B94">
        <w:rPr>
          <w:rFonts w:ascii="Tahoma" w:hAnsi="Tahoma"/>
          <w:sz w:val="18"/>
          <w:szCs w:val="18"/>
          <w:lang w:val="pl-PL"/>
        </w:rPr>
        <w:t>Kierowca zatrzymuje pojazd i pobiera bilet z kodem kreskowym lub kodem QR z Automatu Biletowego lub przykłada kartę zbliżeniową w celu otwarcia szlabanu. Bilet nie zostanie wydany, jeżeli przed szlabanem nie stoi samochód. Odpowiednie komunikaty zostaną wyświetlone na wyświetlaczu LCD. Po odebraniu biletu szlaban otwiera się automatycznie. Indukcyjna pętla przejazdu zamyka automatycznie szlaban po przejeździe samochodu. Urządzenia są gotowe dla kolejnego kierowcy. System musi zapobiegać zamknięciu szlabanu dopóki samochód znajduje się pod nim.</w:t>
      </w:r>
    </w:p>
    <w:p w14:paraId="057A9F45" w14:textId="77777777" w:rsidR="00D62825" w:rsidRPr="00007B94" w:rsidRDefault="00D62825">
      <w:pPr>
        <w:spacing w:line="276" w:lineRule="auto"/>
        <w:jc w:val="both"/>
        <w:rPr>
          <w:rFonts w:ascii="Tahoma" w:hAnsi="Tahoma"/>
          <w:sz w:val="18"/>
          <w:szCs w:val="18"/>
          <w:lang w:val="pl-PL"/>
        </w:rPr>
      </w:pPr>
    </w:p>
    <w:p w14:paraId="4C3CCD18" w14:textId="77777777" w:rsidR="00D62825" w:rsidRPr="00007B94" w:rsidRDefault="00142D89">
      <w:pPr>
        <w:spacing w:line="276" w:lineRule="auto"/>
        <w:rPr>
          <w:rFonts w:ascii="Tahoma" w:hAnsi="Tahoma"/>
          <w:iCs/>
          <w:sz w:val="18"/>
          <w:szCs w:val="18"/>
          <w:u w:val="single"/>
          <w:lang w:val="pl-PL"/>
        </w:rPr>
      </w:pPr>
      <w:r w:rsidRPr="00007B94">
        <w:rPr>
          <w:rFonts w:ascii="Tahoma" w:hAnsi="Tahoma"/>
          <w:iCs/>
          <w:sz w:val="18"/>
          <w:szCs w:val="18"/>
          <w:u w:val="single"/>
          <w:lang w:val="pl-PL"/>
        </w:rPr>
        <w:lastRenderedPageBreak/>
        <w:t>Opłata</w:t>
      </w:r>
    </w:p>
    <w:p w14:paraId="5394DFF1" w14:textId="4E5806D4" w:rsidR="00D62825" w:rsidRPr="00007B94" w:rsidRDefault="00142D89">
      <w:pPr>
        <w:spacing w:line="276" w:lineRule="auto"/>
        <w:jc w:val="both"/>
        <w:rPr>
          <w:rFonts w:ascii="Tahoma" w:hAnsi="Tahoma"/>
          <w:sz w:val="18"/>
          <w:szCs w:val="18"/>
          <w:lang w:val="pl-PL"/>
        </w:rPr>
      </w:pPr>
      <w:r w:rsidRPr="00007B94">
        <w:rPr>
          <w:rFonts w:ascii="Tahoma" w:hAnsi="Tahoma"/>
          <w:sz w:val="18"/>
          <w:szCs w:val="18"/>
          <w:lang w:val="pl-PL"/>
        </w:rPr>
        <w:t>Automatyczna kasa biletowa znajduje się w odległości około 20m od szlabanu wyjazdowego w miejscu wyznaczonym przez Zamawiającego.  Kierujący pojazdem przed opuszczeniem parkingu, parkuje pojazd w wyznaczonym do tego celu miejscu (zatoka parkingowa). Po podejściu do kasy automatycznej, poprzez zbliżenie biletu parkingowego do czytnika kodów, postępując zgodnie z instrukcjami wyświetlanymi przez urządzenie kasowe dokonuje opłaty gotówką (monety i banknoty) lub zbliżeniowo kartą płatniczą. Po dokonaniu opłaty kierujący odbiera bilet z kasy i kieruje się pojazdem w stronę szlabanu wyjazdowego.</w:t>
      </w:r>
    </w:p>
    <w:p w14:paraId="116012AB" w14:textId="77777777" w:rsidR="00D62825" w:rsidRPr="00007B94" w:rsidRDefault="00D62825">
      <w:pPr>
        <w:spacing w:line="276" w:lineRule="auto"/>
        <w:rPr>
          <w:rFonts w:ascii="Tahoma" w:hAnsi="Tahoma"/>
          <w:sz w:val="18"/>
          <w:szCs w:val="18"/>
          <w:lang w:val="pl-PL"/>
        </w:rPr>
      </w:pPr>
    </w:p>
    <w:p w14:paraId="2DB8F61A" w14:textId="77777777" w:rsidR="00D62825" w:rsidRPr="00007B94" w:rsidRDefault="00142D89">
      <w:pPr>
        <w:spacing w:line="276" w:lineRule="auto"/>
        <w:rPr>
          <w:rFonts w:ascii="Tahoma" w:hAnsi="Tahoma"/>
          <w:iCs/>
          <w:sz w:val="18"/>
          <w:szCs w:val="18"/>
          <w:u w:val="single"/>
          <w:lang w:val="pl-PL"/>
        </w:rPr>
      </w:pPr>
      <w:r w:rsidRPr="00007B94">
        <w:rPr>
          <w:rFonts w:ascii="Tahoma" w:hAnsi="Tahoma"/>
          <w:iCs/>
          <w:sz w:val="18"/>
          <w:szCs w:val="18"/>
          <w:u w:val="single"/>
          <w:lang w:val="pl-PL"/>
        </w:rPr>
        <w:t>Wyjazd</w:t>
      </w:r>
    </w:p>
    <w:p w14:paraId="2BC5FDF7" w14:textId="77777777" w:rsidR="00D62825" w:rsidRPr="00007B94" w:rsidRDefault="00142D89">
      <w:pPr>
        <w:spacing w:line="276" w:lineRule="auto"/>
        <w:jc w:val="both"/>
        <w:rPr>
          <w:rFonts w:ascii="Tahoma" w:hAnsi="Tahoma"/>
          <w:sz w:val="18"/>
          <w:szCs w:val="18"/>
          <w:lang w:val="pl-PL"/>
        </w:rPr>
      </w:pPr>
      <w:r w:rsidRPr="00007B94">
        <w:rPr>
          <w:rFonts w:ascii="Tahoma" w:hAnsi="Tahoma"/>
          <w:sz w:val="18"/>
          <w:szCs w:val="18"/>
          <w:lang w:val="pl-PL"/>
        </w:rPr>
        <w:t xml:space="preserve">Po zatrzymaniu pojazdu przy Czytniku Biletów i Kart zbliżeniowych znajdującym się w odległości ustalonej z Zamawiającym, kierowca zbliża jednorazowy bilet do czytnika kodów w urządzeniu. Czytniki skanują bilet i sprawdzają czy bilet jest już opłacony i czy wyjazd jest w określonym czasie oraz otwiera szlaban. Pętle indukcyjne sprawdzają obecność i przejazd pojazdu oraz zamykają szlaban. Zamawiający wymaga funkcji zliczania pojazdów. W podobny sposób postępuje kierowca z abonamentową kartą zbliżeniową - podjeżdża pod szlaban, przykłada kartę do czytnika (pomijając kasę automatyczną) – system sprawdza czy karta ma ważny abonament oraz czy auto nie wyjechało już wcześniej z parkingu (funkcja </w:t>
      </w:r>
      <w:proofErr w:type="spellStart"/>
      <w:r w:rsidRPr="00007B94">
        <w:rPr>
          <w:rFonts w:ascii="Tahoma" w:hAnsi="Tahoma"/>
          <w:sz w:val="18"/>
          <w:szCs w:val="18"/>
          <w:lang w:val="pl-PL"/>
        </w:rPr>
        <w:t>antipassback</w:t>
      </w:r>
      <w:proofErr w:type="spellEnd"/>
      <w:r w:rsidRPr="00007B94">
        <w:rPr>
          <w:rFonts w:ascii="Tahoma" w:hAnsi="Tahoma"/>
          <w:sz w:val="18"/>
          <w:szCs w:val="18"/>
          <w:lang w:val="pl-PL"/>
        </w:rPr>
        <w:t>). Jeżeli wszystko jest w porządku system otwiera szlaban i auto wyjeżdża, następnie szlaban jest zamykany zaraz po przejeżdżającym pojeździe. System musi zapobiegać zamknięciu szlabanu dopóki samochód znajduje się pod nim.</w:t>
      </w:r>
    </w:p>
    <w:p w14:paraId="65ACC13F" w14:textId="77777777" w:rsidR="00D62825" w:rsidRPr="00007B94" w:rsidRDefault="00D62825">
      <w:pPr>
        <w:spacing w:line="276" w:lineRule="auto"/>
        <w:rPr>
          <w:rFonts w:ascii="Tahoma" w:hAnsi="Tahoma"/>
          <w:iCs/>
          <w:sz w:val="18"/>
          <w:szCs w:val="18"/>
          <w:u w:val="single"/>
          <w:lang w:val="pl-PL"/>
        </w:rPr>
      </w:pPr>
    </w:p>
    <w:p w14:paraId="2F7E89E5" w14:textId="77777777" w:rsidR="00D62825" w:rsidRPr="00007B94" w:rsidRDefault="00142D89">
      <w:pPr>
        <w:spacing w:line="276" w:lineRule="auto"/>
        <w:rPr>
          <w:rFonts w:ascii="Tahoma" w:hAnsi="Tahoma"/>
          <w:iCs/>
          <w:sz w:val="18"/>
          <w:szCs w:val="18"/>
          <w:u w:val="single"/>
          <w:lang w:val="pl-PL"/>
        </w:rPr>
      </w:pPr>
      <w:r w:rsidRPr="00007B94">
        <w:rPr>
          <w:rFonts w:ascii="Tahoma" w:hAnsi="Tahoma"/>
          <w:iCs/>
          <w:sz w:val="18"/>
          <w:szCs w:val="18"/>
          <w:u w:val="single"/>
          <w:lang w:val="pl-PL"/>
        </w:rPr>
        <w:t>Wymagane przez Zamawiającego minimalne procedury działania systemu</w:t>
      </w:r>
    </w:p>
    <w:p w14:paraId="247CE146" w14:textId="77777777" w:rsidR="00D62825" w:rsidRPr="00007B94" w:rsidRDefault="00D62825">
      <w:pPr>
        <w:spacing w:line="276" w:lineRule="auto"/>
        <w:rPr>
          <w:rFonts w:ascii="Tahoma" w:hAnsi="Tahoma"/>
          <w:iCs/>
          <w:sz w:val="18"/>
          <w:szCs w:val="18"/>
          <w:u w:val="single"/>
          <w:lang w:val="pl-PL"/>
        </w:rPr>
      </w:pPr>
    </w:p>
    <w:p w14:paraId="65DAEE0E" w14:textId="77777777" w:rsidR="00D62825" w:rsidRPr="00007B94" w:rsidRDefault="00142D89">
      <w:pPr>
        <w:spacing w:line="276" w:lineRule="auto"/>
        <w:rPr>
          <w:rFonts w:ascii="Tahoma" w:hAnsi="Tahoma"/>
          <w:sz w:val="18"/>
          <w:szCs w:val="18"/>
          <w:lang w:val="pl-PL"/>
        </w:rPr>
      </w:pPr>
      <w:r w:rsidRPr="00007B94">
        <w:rPr>
          <w:rFonts w:ascii="Tahoma" w:hAnsi="Tahoma"/>
          <w:sz w:val="18"/>
          <w:szCs w:val="18"/>
          <w:lang w:val="pl-PL"/>
        </w:rPr>
        <w:t xml:space="preserve">Wjazd dla Klientów jednorazowych </w:t>
      </w:r>
    </w:p>
    <w:p w14:paraId="1AEB6EB2" w14:textId="77777777" w:rsidR="00D62825" w:rsidRPr="00007B94" w:rsidRDefault="00142D89">
      <w:pPr>
        <w:pStyle w:val="Akapitzlist"/>
        <w:numPr>
          <w:ilvl w:val="1"/>
          <w:numId w:val="4"/>
        </w:numPr>
        <w:spacing w:line="276" w:lineRule="auto"/>
        <w:ind w:left="357" w:hanging="357"/>
        <w:rPr>
          <w:rFonts w:ascii="Tahoma" w:hAnsi="Tahoma"/>
          <w:sz w:val="18"/>
          <w:szCs w:val="18"/>
          <w:lang w:val="pl-PL"/>
        </w:rPr>
      </w:pPr>
      <w:r w:rsidRPr="00007B94">
        <w:rPr>
          <w:rFonts w:ascii="Tahoma" w:hAnsi="Tahoma"/>
          <w:sz w:val="18"/>
          <w:szCs w:val="18"/>
          <w:lang w:val="pl-PL"/>
        </w:rPr>
        <w:t>Szlaban jest zamknięty,</w:t>
      </w:r>
    </w:p>
    <w:p w14:paraId="550273CF" w14:textId="77777777" w:rsidR="00D62825" w:rsidRPr="00007B94" w:rsidRDefault="00142D89">
      <w:pPr>
        <w:pStyle w:val="Akapitzlist"/>
        <w:numPr>
          <w:ilvl w:val="1"/>
          <w:numId w:val="4"/>
        </w:numPr>
        <w:spacing w:line="276" w:lineRule="auto"/>
        <w:ind w:left="357" w:hanging="357"/>
        <w:rPr>
          <w:rFonts w:ascii="Tahoma" w:hAnsi="Tahoma"/>
          <w:sz w:val="18"/>
          <w:szCs w:val="18"/>
          <w:lang w:val="pl-PL"/>
        </w:rPr>
      </w:pPr>
      <w:r w:rsidRPr="00007B94">
        <w:rPr>
          <w:rFonts w:ascii="Tahoma" w:hAnsi="Tahoma"/>
          <w:sz w:val="18"/>
          <w:szCs w:val="18"/>
          <w:lang w:val="pl-PL"/>
        </w:rPr>
        <w:t>Pojazd zatrzymuję się przy Automacie Biletowym,</w:t>
      </w:r>
    </w:p>
    <w:p w14:paraId="5A21C189" w14:textId="77777777" w:rsidR="00D62825" w:rsidRPr="00007B94" w:rsidRDefault="00142D89">
      <w:pPr>
        <w:pStyle w:val="Akapitzlist"/>
        <w:numPr>
          <w:ilvl w:val="1"/>
          <w:numId w:val="4"/>
        </w:numPr>
        <w:spacing w:line="276" w:lineRule="auto"/>
        <w:ind w:left="357" w:hanging="357"/>
        <w:rPr>
          <w:rFonts w:ascii="Tahoma" w:hAnsi="Tahoma"/>
          <w:sz w:val="18"/>
          <w:szCs w:val="18"/>
          <w:lang w:val="pl-PL"/>
        </w:rPr>
      </w:pPr>
      <w:r w:rsidRPr="00007B94">
        <w:rPr>
          <w:rFonts w:ascii="Tahoma" w:hAnsi="Tahoma"/>
          <w:sz w:val="18"/>
          <w:szCs w:val="18"/>
          <w:lang w:val="pl-PL"/>
        </w:rPr>
        <w:t>Pętla obecności rozpoznaje pojazd,</w:t>
      </w:r>
    </w:p>
    <w:p w14:paraId="5C0A8FD7" w14:textId="77777777" w:rsidR="00D62825" w:rsidRPr="00007B94" w:rsidRDefault="00142D89">
      <w:pPr>
        <w:pStyle w:val="Akapitzlist"/>
        <w:numPr>
          <w:ilvl w:val="1"/>
          <w:numId w:val="4"/>
        </w:numPr>
        <w:spacing w:line="276" w:lineRule="auto"/>
        <w:ind w:left="357" w:hanging="357"/>
        <w:rPr>
          <w:rFonts w:ascii="Tahoma" w:hAnsi="Tahoma"/>
          <w:sz w:val="18"/>
          <w:szCs w:val="18"/>
          <w:lang w:val="pl-PL"/>
        </w:rPr>
      </w:pPr>
      <w:r w:rsidRPr="00007B94">
        <w:rPr>
          <w:rFonts w:ascii="Tahoma" w:hAnsi="Tahoma"/>
          <w:sz w:val="18"/>
          <w:szCs w:val="18"/>
          <w:lang w:val="pl-PL"/>
        </w:rPr>
        <w:t>Kierowca naciska podświetlony przycisk,</w:t>
      </w:r>
    </w:p>
    <w:p w14:paraId="1C3D1A9A" w14:textId="77777777" w:rsidR="00D62825" w:rsidRPr="00007B94" w:rsidRDefault="00142D89">
      <w:pPr>
        <w:pStyle w:val="Akapitzlist"/>
        <w:numPr>
          <w:ilvl w:val="1"/>
          <w:numId w:val="4"/>
        </w:numPr>
        <w:spacing w:line="276" w:lineRule="auto"/>
        <w:ind w:left="357" w:hanging="357"/>
        <w:rPr>
          <w:rFonts w:ascii="Tahoma" w:hAnsi="Tahoma"/>
          <w:sz w:val="18"/>
          <w:szCs w:val="18"/>
          <w:lang w:val="pl-PL"/>
        </w:rPr>
      </w:pPr>
      <w:r w:rsidRPr="00007B94">
        <w:rPr>
          <w:rFonts w:ascii="Tahoma" w:hAnsi="Tahoma"/>
          <w:sz w:val="18"/>
          <w:szCs w:val="18"/>
          <w:lang w:val="pl-PL"/>
        </w:rPr>
        <w:t>Automat Biletowy drukuje bilet i czeka na działanie kierowcy,</w:t>
      </w:r>
    </w:p>
    <w:p w14:paraId="6F324435" w14:textId="77777777" w:rsidR="00D62825" w:rsidRPr="00007B94" w:rsidRDefault="00142D89">
      <w:pPr>
        <w:pStyle w:val="Akapitzlist"/>
        <w:numPr>
          <w:ilvl w:val="1"/>
          <w:numId w:val="4"/>
        </w:numPr>
        <w:spacing w:line="276" w:lineRule="auto"/>
        <w:ind w:left="357" w:hanging="357"/>
        <w:rPr>
          <w:rFonts w:ascii="Tahoma" w:hAnsi="Tahoma"/>
          <w:sz w:val="18"/>
          <w:szCs w:val="18"/>
          <w:lang w:val="pl-PL"/>
        </w:rPr>
      </w:pPr>
      <w:r w:rsidRPr="00007B94">
        <w:rPr>
          <w:rFonts w:ascii="Tahoma" w:hAnsi="Tahoma"/>
          <w:sz w:val="18"/>
          <w:szCs w:val="18"/>
          <w:lang w:val="pl-PL"/>
        </w:rPr>
        <w:t>Jeśli kierowca pobierze bilet to Automat Biletowy uruchamia otwarcie szlabanu,</w:t>
      </w:r>
    </w:p>
    <w:p w14:paraId="766FA348" w14:textId="77777777" w:rsidR="00D62825" w:rsidRPr="00007B94" w:rsidRDefault="00142D89">
      <w:pPr>
        <w:pStyle w:val="Akapitzlist"/>
        <w:numPr>
          <w:ilvl w:val="1"/>
          <w:numId w:val="4"/>
        </w:numPr>
        <w:spacing w:line="276" w:lineRule="auto"/>
        <w:ind w:left="357" w:hanging="357"/>
        <w:rPr>
          <w:rFonts w:ascii="Tahoma" w:hAnsi="Tahoma"/>
          <w:sz w:val="18"/>
          <w:szCs w:val="18"/>
          <w:lang w:val="pl-PL"/>
        </w:rPr>
      </w:pPr>
      <w:r w:rsidRPr="00007B94">
        <w:rPr>
          <w:rFonts w:ascii="Tahoma" w:hAnsi="Tahoma"/>
          <w:sz w:val="18"/>
          <w:szCs w:val="18"/>
          <w:lang w:val="pl-PL"/>
        </w:rPr>
        <w:t xml:space="preserve">Szlaban zamyka się po przejeździe pojazdu </w:t>
      </w:r>
    </w:p>
    <w:p w14:paraId="33D7EF14" w14:textId="77777777" w:rsidR="00D62825" w:rsidRPr="00007B94" w:rsidRDefault="00D62825">
      <w:pPr>
        <w:spacing w:line="276" w:lineRule="auto"/>
        <w:ind w:left="360" w:hanging="360"/>
        <w:rPr>
          <w:rFonts w:ascii="Tahoma" w:hAnsi="Tahoma"/>
          <w:sz w:val="18"/>
          <w:szCs w:val="18"/>
          <w:lang w:val="pl-PL"/>
        </w:rPr>
      </w:pPr>
    </w:p>
    <w:p w14:paraId="7DFB97B8" w14:textId="77777777" w:rsidR="00D62825" w:rsidRPr="00007B94" w:rsidRDefault="00142D89">
      <w:pPr>
        <w:spacing w:line="276" w:lineRule="auto"/>
        <w:ind w:left="360" w:hanging="360"/>
        <w:rPr>
          <w:rFonts w:ascii="Tahoma" w:hAnsi="Tahoma"/>
          <w:sz w:val="18"/>
          <w:szCs w:val="18"/>
          <w:lang w:val="pl-PL"/>
        </w:rPr>
      </w:pPr>
      <w:r w:rsidRPr="00007B94">
        <w:rPr>
          <w:rFonts w:ascii="Tahoma" w:hAnsi="Tahoma"/>
          <w:sz w:val="18"/>
          <w:szCs w:val="18"/>
          <w:lang w:val="pl-PL"/>
        </w:rPr>
        <w:t xml:space="preserve">Wjazd dla użytkowników abonamentowych kart zbliżeniowych </w:t>
      </w:r>
    </w:p>
    <w:p w14:paraId="37F87CA8" w14:textId="77777777" w:rsidR="00D62825" w:rsidRPr="00007B94" w:rsidRDefault="00142D89">
      <w:pPr>
        <w:pStyle w:val="Akapitzlist"/>
        <w:numPr>
          <w:ilvl w:val="1"/>
          <w:numId w:val="5"/>
        </w:numPr>
        <w:spacing w:line="276" w:lineRule="auto"/>
        <w:ind w:left="357" w:hanging="357"/>
        <w:rPr>
          <w:rFonts w:ascii="Tahoma" w:hAnsi="Tahoma"/>
          <w:sz w:val="18"/>
          <w:szCs w:val="18"/>
          <w:lang w:val="pl-PL"/>
        </w:rPr>
      </w:pPr>
      <w:r w:rsidRPr="00007B94">
        <w:rPr>
          <w:rFonts w:ascii="Tahoma" w:hAnsi="Tahoma"/>
          <w:sz w:val="18"/>
          <w:szCs w:val="18"/>
          <w:lang w:val="pl-PL"/>
        </w:rPr>
        <w:t>Szlaban jest zamknięty,</w:t>
      </w:r>
    </w:p>
    <w:p w14:paraId="52D31AF6" w14:textId="77777777" w:rsidR="00D62825" w:rsidRPr="00007B94" w:rsidRDefault="00142D89">
      <w:pPr>
        <w:pStyle w:val="Akapitzlist"/>
        <w:numPr>
          <w:ilvl w:val="1"/>
          <w:numId w:val="5"/>
        </w:numPr>
        <w:spacing w:line="276" w:lineRule="auto"/>
        <w:ind w:left="357" w:hanging="357"/>
        <w:rPr>
          <w:rFonts w:ascii="Tahoma" w:hAnsi="Tahoma"/>
          <w:sz w:val="18"/>
          <w:szCs w:val="18"/>
          <w:lang w:val="pl-PL"/>
        </w:rPr>
      </w:pPr>
      <w:r w:rsidRPr="00007B94">
        <w:rPr>
          <w:rFonts w:ascii="Tahoma" w:hAnsi="Tahoma"/>
          <w:sz w:val="18"/>
          <w:szCs w:val="18"/>
          <w:lang w:val="pl-PL"/>
        </w:rPr>
        <w:t>Pojazd zatrzymuję się przy Automacie Biletowym,</w:t>
      </w:r>
    </w:p>
    <w:p w14:paraId="07BE38B8" w14:textId="77777777" w:rsidR="00D62825" w:rsidRPr="00007B94" w:rsidRDefault="00142D89">
      <w:pPr>
        <w:pStyle w:val="Akapitzlist"/>
        <w:numPr>
          <w:ilvl w:val="1"/>
          <w:numId w:val="5"/>
        </w:numPr>
        <w:spacing w:line="276" w:lineRule="auto"/>
        <w:ind w:left="357" w:hanging="357"/>
        <w:rPr>
          <w:rFonts w:ascii="Tahoma" w:hAnsi="Tahoma"/>
          <w:sz w:val="18"/>
          <w:szCs w:val="18"/>
          <w:lang w:val="pl-PL"/>
        </w:rPr>
      </w:pPr>
      <w:r w:rsidRPr="00007B94">
        <w:rPr>
          <w:rFonts w:ascii="Tahoma" w:hAnsi="Tahoma"/>
          <w:sz w:val="18"/>
          <w:szCs w:val="18"/>
          <w:lang w:val="pl-PL"/>
        </w:rPr>
        <w:t>Pętla obecności rozpoznaje pojazd,</w:t>
      </w:r>
    </w:p>
    <w:p w14:paraId="2792AD28" w14:textId="77777777" w:rsidR="00D62825" w:rsidRPr="00007B94" w:rsidRDefault="00142D89">
      <w:pPr>
        <w:pStyle w:val="Akapitzlist"/>
        <w:numPr>
          <w:ilvl w:val="1"/>
          <w:numId w:val="5"/>
        </w:numPr>
        <w:spacing w:line="276" w:lineRule="auto"/>
        <w:ind w:left="357" w:hanging="357"/>
        <w:rPr>
          <w:rFonts w:ascii="Tahoma" w:hAnsi="Tahoma"/>
          <w:sz w:val="18"/>
          <w:szCs w:val="18"/>
          <w:lang w:val="pl-PL"/>
        </w:rPr>
      </w:pPr>
      <w:r w:rsidRPr="00007B94">
        <w:rPr>
          <w:rFonts w:ascii="Tahoma" w:hAnsi="Tahoma"/>
          <w:sz w:val="18"/>
          <w:szCs w:val="18"/>
          <w:lang w:val="pl-PL"/>
        </w:rPr>
        <w:t>Kierowca zbliża kartę do czytnika,</w:t>
      </w:r>
    </w:p>
    <w:p w14:paraId="4109A7DB" w14:textId="77777777" w:rsidR="00D62825" w:rsidRPr="00007B94" w:rsidRDefault="00142D89">
      <w:pPr>
        <w:pStyle w:val="Akapitzlist"/>
        <w:numPr>
          <w:ilvl w:val="1"/>
          <w:numId w:val="5"/>
        </w:numPr>
        <w:spacing w:line="276" w:lineRule="auto"/>
        <w:ind w:left="357" w:hanging="357"/>
        <w:rPr>
          <w:rFonts w:ascii="Tahoma" w:hAnsi="Tahoma"/>
          <w:sz w:val="18"/>
          <w:szCs w:val="18"/>
          <w:lang w:val="pl-PL"/>
        </w:rPr>
      </w:pPr>
      <w:r w:rsidRPr="00007B94">
        <w:rPr>
          <w:rFonts w:ascii="Tahoma" w:hAnsi="Tahoma"/>
          <w:sz w:val="18"/>
          <w:szCs w:val="18"/>
          <w:lang w:val="pl-PL"/>
        </w:rPr>
        <w:t>Urządzenie potwierdza poprawny odczyt zieloną diodą oraz sygnalizatorem akustycznym,</w:t>
      </w:r>
    </w:p>
    <w:p w14:paraId="2A794B9C" w14:textId="77777777" w:rsidR="00D62825" w:rsidRPr="00007B94" w:rsidRDefault="00142D89">
      <w:pPr>
        <w:pStyle w:val="Akapitzlist"/>
        <w:numPr>
          <w:ilvl w:val="1"/>
          <w:numId w:val="5"/>
        </w:numPr>
        <w:spacing w:line="276" w:lineRule="auto"/>
        <w:ind w:left="357" w:hanging="357"/>
        <w:rPr>
          <w:rFonts w:ascii="Tahoma" w:hAnsi="Tahoma"/>
          <w:sz w:val="18"/>
          <w:szCs w:val="18"/>
          <w:lang w:val="pl-PL"/>
        </w:rPr>
      </w:pPr>
      <w:r w:rsidRPr="00007B94">
        <w:rPr>
          <w:rFonts w:ascii="Tahoma" w:hAnsi="Tahoma"/>
          <w:sz w:val="18"/>
          <w:szCs w:val="18"/>
          <w:lang w:val="pl-PL"/>
        </w:rPr>
        <w:t>Szlaban otwiera się umożliwiając wjazd,</w:t>
      </w:r>
    </w:p>
    <w:p w14:paraId="0A566B5A" w14:textId="77777777" w:rsidR="00D62825" w:rsidRPr="00007B94" w:rsidRDefault="00142D89">
      <w:pPr>
        <w:pStyle w:val="Akapitzlist"/>
        <w:numPr>
          <w:ilvl w:val="1"/>
          <w:numId w:val="5"/>
        </w:numPr>
        <w:spacing w:line="276" w:lineRule="auto"/>
        <w:ind w:left="357" w:hanging="357"/>
        <w:rPr>
          <w:rFonts w:ascii="Tahoma" w:hAnsi="Tahoma"/>
          <w:sz w:val="18"/>
          <w:szCs w:val="18"/>
          <w:lang w:val="pl-PL"/>
        </w:rPr>
      </w:pPr>
      <w:r w:rsidRPr="00007B94">
        <w:rPr>
          <w:rFonts w:ascii="Tahoma" w:hAnsi="Tahoma"/>
          <w:sz w:val="18"/>
          <w:szCs w:val="18"/>
          <w:lang w:val="pl-PL"/>
        </w:rPr>
        <w:t>Szlaban zamyka się po przejeździe pojazdu</w:t>
      </w:r>
    </w:p>
    <w:p w14:paraId="306120B5" w14:textId="77777777" w:rsidR="00D62825" w:rsidRPr="00007B94" w:rsidRDefault="00D62825">
      <w:pPr>
        <w:spacing w:line="276" w:lineRule="auto"/>
        <w:rPr>
          <w:rFonts w:ascii="Tahoma" w:hAnsi="Tahoma"/>
          <w:sz w:val="18"/>
          <w:szCs w:val="18"/>
          <w:lang w:val="pl-PL"/>
        </w:rPr>
      </w:pPr>
    </w:p>
    <w:p w14:paraId="19307E66" w14:textId="77777777" w:rsidR="00D62825" w:rsidRPr="00007B94" w:rsidRDefault="00142D89">
      <w:pPr>
        <w:spacing w:line="276" w:lineRule="auto"/>
        <w:rPr>
          <w:rFonts w:ascii="Tahoma" w:hAnsi="Tahoma"/>
          <w:sz w:val="18"/>
          <w:szCs w:val="18"/>
          <w:lang w:val="pl-PL"/>
        </w:rPr>
      </w:pPr>
      <w:r w:rsidRPr="00007B94">
        <w:rPr>
          <w:rFonts w:ascii="Tahoma" w:hAnsi="Tahoma"/>
          <w:sz w:val="18"/>
          <w:szCs w:val="18"/>
          <w:lang w:val="pl-PL"/>
        </w:rPr>
        <w:t xml:space="preserve">Wyjazd z zapłaconym biletem i w prawidłowym czasie </w:t>
      </w:r>
    </w:p>
    <w:p w14:paraId="746DBCD5" w14:textId="77777777" w:rsidR="00D62825" w:rsidRPr="00007B94" w:rsidRDefault="00142D89">
      <w:pPr>
        <w:pStyle w:val="Akapitzlist"/>
        <w:numPr>
          <w:ilvl w:val="1"/>
          <w:numId w:val="6"/>
        </w:numPr>
        <w:spacing w:line="276" w:lineRule="auto"/>
        <w:ind w:left="357" w:hanging="357"/>
        <w:rPr>
          <w:rFonts w:ascii="Tahoma" w:hAnsi="Tahoma"/>
          <w:sz w:val="18"/>
          <w:szCs w:val="18"/>
          <w:lang w:val="pl-PL"/>
        </w:rPr>
      </w:pPr>
      <w:r w:rsidRPr="00007B94">
        <w:rPr>
          <w:rFonts w:ascii="Tahoma" w:hAnsi="Tahoma"/>
          <w:sz w:val="18"/>
          <w:szCs w:val="18"/>
          <w:lang w:val="pl-PL"/>
        </w:rPr>
        <w:t>Szlaban jest zamknięty,</w:t>
      </w:r>
    </w:p>
    <w:p w14:paraId="30F236E8" w14:textId="77777777" w:rsidR="00D62825" w:rsidRPr="00007B94" w:rsidRDefault="00142D89">
      <w:pPr>
        <w:pStyle w:val="Akapitzlist"/>
        <w:numPr>
          <w:ilvl w:val="1"/>
          <w:numId w:val="6"/>
        </w:numPr>
        <w:spacing w:line="276" w:lineRule="auto"/>
        <w:ind w:left="357" w:hanging="357"/>
        <w:rPr>
          <w:rFonts w:ascii="Tahoma" w:hAnsi="Tahoma"/>
          <w:sz w:val="18"/>
          <w:szCs w:val="18"/>
          <w:lang w:val="pl-PL"/>
        </w:rPr>
      </w:pPr>
      <w:r w:rsidRPr="00007B94">
        <w:rPr>
          <w:rFonts w:ascii="Tahoma" w:hAnsi="Tahoma"/>
          <w:sz w:val="18"/>
          <w:szCs w:val="18"/>
          <w:lang w:val="pl-PL"/>
        </w:rPr>
        <w:t>Pojazd zatrzymuje się przy czytniku biletów,</w:t>
      </w:r>
    </w:p>
    <w:p w14:paraId="5731421D" w14:textId="77777777" w:rsidR="00D62825" w:rsidRPr="00007B94" w:rsidRDefault="00142D89">
      <w:pPr>
        <w:pStyle w:val="Akapitzlist"/>
        <w:numPr>
          <w:ilvl w:val="1"/>
          <w:numId w:val="6"/>
        </w:numPr>
        <w:spacing w:line="276" w:lineRule="auto"/>
        <w:ind w:left="357" w:hanging="357"/>
        <w:rPr>
          <w:rFonts w:ascii="Tahoma" w:hAnsi="Tahoma"/>
          <w:sz w:val="18"/>
          <w:szCs w:val="18"/>
          <w:lang w:val="pl-PL"/>
        </w:rPr>
      </w:pPr>
      <w:r w:rsidRPr="00007B94">
        <w:rPr>
          <w:rFonts w:ascii="Tahoma" w:hAnsi="Tahoma"/>
          <w:sz w:val="18"/>
          <w:szCs w:val="18"/>
          <w:lang w:val="pl-PL"/>
        </w:rPr>
        <w:t>Pętla obecności rozpoznaje pojazd,</w:t>
      </w:r>
    </w:p>
    <w:p w14:paraId="17C23897" w14:textId="77777777" w:rsidR="00D62825" w:rsidRPr="00007B94" w:rsidRDefault="00142D89">
      <w:pPr>
        <w:pStyle w:val="Akapitzlist"/>
        <w:numPr>
          <w:ilvl w:val="1"/>
          <w:numId w:val="6"/>
        </w:numPr>
        <w:spacing w:line="276" w:lineRule="auto"/>
        <w:ind w:left="357" w:hanging="357"/>
        <w:rPr>
          <w:rFonts w:ascii="Tahoma" w:hAnsi="Tahoma"/>
          <w:sz w:val="18"/>
          <w:szCs w:val="18"/>
          <w:lang w:val="pl-PL"/>
        </w:rPr>
      </w:pPr>
      <w:r w:rsidRPr="00007B94">
        <w:rPr>
          <w:rFonts w:ascii="Tahoma" w:hAnsi="Tahoma"/>
          <w:sz w:val="18"/>
          <w:szCs w:val="18"/>
          <w:lang w:val="pl-PL"/>
        </w:rPr>
        <w:t>Kierowca skanuje bilet,</w:t>
      </w:r>
    </w:p>
    <w:p w14:paraId="1101BB78" w14:textId="77777777" w:rsidR="00D62825" w:rsidRPr="00007B94" w:rsidRDefault="00142D89">
      <w:pPr>
        <w:pStyle w:val="Akapitzlist"/>
        <w:numPr>
          <w:ilvl w:val="1"/>
          <w:numId w:val="6"/>
        </w:numPr>
        <w:spacing w:line="276" w:lineRule="auto"/>
        <w:ind w:left="357" w:hanging="357"/>
        <w:rPr>
          <w:rFonts w:ascii="Tahoma" w:hAnsi="Tahoma"/>
          <w:sz w:val="18"/>
          <w:szCs w:val="18"/>
          <w:lang w:val="pl-PL"/>
        </w:rPr>
      </w:pPr>
      <w:r w:rsidRPr="00007B94">
        <w:rPr>
          <w:rFonts w:ascii="Tahoma" w:hAnsi="Tahoma"/>
          <w:sz w:val="18"/>
          <w:szCs w:val="18"/>
          <w:lang w:val="pl-PL"/>
        </w:rPr>
        <w:t>Czytnik sprawdza bilet i otwiera szlaban,</w:t>
      </w:r>
    </w:p>
    <w:p w14:paraId="0A81B06E" w14:textId="77777777" w:rsidR="00D62825" w:rsidRPr="00007B94" w:rsidRDefault="00142D89">
      <w:pPr>
        <w:pStyle w:val="Akapitzlist"/>
        <w:numPr>
          <w:ilvl w:val="1"/>
          <w:numId w:val="6"/>
        </w:numPr>
        <w:spacing w:line="276" w:lineRule="auto"/>
        <w:ind w:left="357" w:hanging="357"/>
        <w:rPr>
          <w:rFonts w:ascii="Tahoma" w:hAnsi="Tahoma"/>
          <w:sz w:val="18"/>
          <w:szCs w:val="18"/>
          <w:lang w:val="pl-PL"/>
        </w:rPr>
      </w:pPr>
      <w:r w:rsidRPr="00007B94">
        <w:rPr>
          <w:rFonts w:ascii="Tahoma" w:hAnsi="Tahoma"/>
          <w:sz w:val="18"/>
          <w:szCs w:val="18"/>
          <w:lang w:val="pl-PL"/>
        </w:rPr>
        <w:t xml:space="preserve">Szlaban zamyka się po przejeździe pojazdu </w:t>
      </w:r>
    </w:p>
    <w:p w14:paraId="2C5A2A87" w14:textId="77777777" w:rsidR="00D62825" w:rsidRPr="00007B94" w:rsidRDefault="00D62825">
      <w:pPr>
        <w:spacing w:line="276" w:lineRule="auto"/>
        <w:ind w:left="360" w:hanging="360"/>
        <w:rPr>
          <w:rFonts w:ascii="Tahoma" w:hAnsi="Tahoma"/>
          <w:sz w:val="18"/>
          <w:szCs w:val="18"/>
          <w:lang w:val="pl-PL"/>
        </w:rPr>
      </w:pPr>
    </w:p>
    <w:p w14:paraId="1A1E4A39" w14:textId="77777777" w:rsidR="00D62825" w:rsidRPr="00007B94" w:rsidRDefault="00142D89">
      <w:pPr>
        <w:spacing w:line="276" w:lineRule="auto"/>
        <w:rPr>
          <w:rFonts w:ascii="Tahoma" w:hAnsi="Tahoma"/>
          <w:sz w:val="18"/>
          <w:szCs w:val="18"/>
          <w:lang w:val="pl-PL"/>
        </w:rPr>
      </w:pPr>
      <w:r w:rsidRPr="00007B94">
        <w:rPr>
          <w:rFonts w:ascii="Tahoma" w:hAnsi="Tahoma"/>
          <w:sz w:val="18"/>
          <w:szCs w:val="18"/>
          <w:lang w:val="pl-PL"/>
        </w:rPr>
        <w:t xml:space="preserve">Wyjazd z niezapłaconym biletem lub poza wyznaczonym czasem </w:t>
      </w:r>
    </w:p>
    <w:p w14:paraId="171223A2" w14:textId="77777777" w:rsidR="00D62825" w:rsidRPr="00007B94" w:rsidRDefault="00142D89">
      <w:pPr>
        <w:pStyle w:val="Akapitzlist"/>
        <w:numPr>
          <w:ilvl w:val="1"/>
          <w:numId w:val="7"/>
        </w:numPr>
        <w:spacing w:line="276" w:lineRule="auto"/>
        <w:ind w:left="357" w:hanging="357"/>
        <w:rPr>
          <w:rFonts w:ascii="Tahoma" w:hAnsi="Tahoma"/>
          <w:sz w:val="18"/>
          <w:szCs w:val="18"/>
          <w:lang w:val="pl-PL"/>
        </w:rPr>
      </w:pPr>
      <w:r w:rsidRPr="00007B94">
        <w:rPr>
          <w:rFonts w:ascii="Tahoma" w:hAnsi="Tahoma"/>
          <w:sz w:val="18"/>
          <w:szCs w:val="18"/>
          <w:lang w:val="pl-PL"/>
        </w:rPr>
        <w:t>Szlaban jest zamknięty,</w:t>
      </w:r>
    </w:p>
    <w:p w14:paraId="2DEDB6CC" w14:textId="77777777" w:rsidR="00D62825" w:rsidRPr="00007B94" w:rsidRDefault="00142D89">
      <w:pPr>
        <w:pStyle w:val="Akapitzlist"/>
        <w:numPr>
          <w:ilvl w:val="1"/>
          <w:numId w:val="7"/>
        </w:numPr>
        <w:spacing w:line="276" w:lineRule="auto"/>
        <w:ind w:left="357" w:hanging="357"/>
        <w:rPr>
          <w:rFonts w:ascii="Tahoma" w:hAnsi="Tahoma"/>
          <w:sz w:val="18"/>
          <w:szCs w:val="18"/>
          <w:lang w:val="pl-PL"/>
        </w:rPr>
      </w:pPr>
      <w:r w:rsidRPr="00007B94">
        <w:rPr>
          <w:rFonts w:ascii="Tahoma" w:hAnsi="Tahoma"/>
          <w:sz w:val="18"/>
          <w:szCs w:val="18"/>
          <w:lang w:val="pl-PL"/>
        </w:rPr>
        <w:t>Pojazd zatrzymuję się przy czytniku biletów,</w:t>
      </w:r>
    </w:p>
    <w:p w14:paraId="138A8BC0" w14:textId="77777777" w:rsidR="00D62825" w:rsidRPr="00007B94" w:rsidRDefault="00142D89">
      <w:pPr>
        <w:pStyle w:val="Akapitzlist"/>
        <w:numPr>
          <w:ilvl w:val="1"/>
          <w:numId w:val="7"/>
        </w:numPr>
        <w:spacing w:line="276" w:lineRule="auto"/>
        <w:ind w:left="357" w:hanging="357"/>
        <w:rPr>
          <w:rFonts w:ascii="Tahoma" w:hAnsi="Tahoma"/>
          <w:sz w:val="18"/>
          <w:szCs w:val="18"/>
          <w:lang w:val="pl-PL"/>
        </w:rPr>
      </w:pPr>
      <w:r w:rsidRPr="00007B94">
        <w:rPr>
          <w:rFonts w:ascii="Tahoma" w:hAnsi="Tahoma"/>
          <w:sz w:val="18"/>
          <w:szCs w:val="18"/>
          <w:lang w:val="pl-PL"/>
        </w:rPr>
        <w:t>Pętla obecności rozpoznaje pojazd,</w:t>
      </w:r>
    </w:p>
    <w:p w14:paraId="451FFDD8" w14:textId="77777777" w:rsidR="00D62825" w:rsidRPr="00007B94" w:rsidRDefault="00142D89">
      <w:pPr>
        <w:pStyle w:val="Akapitzlist"/>
        <w:numPr>
          <w:ilvl w:val="1"/>
          <w:numId w:val="7"/>
        </w:numPr>
        <w:spacing w:line="276" w:lineRule="auto"/>
        <w:ind w:left="357" w:hanging="357"/>
        <w:rPr>
          <w:rFonts w:ascii="Tahoma" w:hAnsi="Tahoma"/>
          <w:sz w:val="18"/>
          <w:szCs w:val="18"/>
          <w:lang w:val="pl-PL"/>
        </w:rPr>
      </w:pPr>
      <w:r w:rsidRPr="00007B94">
        <w:rPr>
          <w:rFonts w:ascii="Tahoma" w:hAnsi="Tahoma"/>
          <w:sz w:val="18"/>
          <w:szCs w:val="18"/>
          <w:lang w:val="pl-PL"/>
        </w:rPr>
        <w:t>Kierowca skanuje bilet,</w:t>
      </w:r>
    </w:p>
    <w:p w14:paraId="775A310A" w14:textId="77777777" w:rsidR="00D62825" w:rsidRPr="00007B94" w:rsidRDefault="00142D89">
      <w:pPr>
        <w:pStyle w:val="Akapitzlist"/>
        <w:numPr>
          <w:ilvl w:val="1"/>
          <w:numId w:val="7"/>
        </w:numPr>
        <w:spacing w:line="276" w:lineRule="auto"/>
        <w:ind w:left="357" w:hanging="357"/>
        <w:rPr>
          <w:rFonts w:ascii="Tahoma" w:hAnsi="Tahoma"/>
          <w:sz w:val="18"/>
          <w:szCs w:val="18"/>
          <w:lang w:val="pl-PL"/>
        </w:rPr>
      </w:pPr>
      <w:r w:rsidRPr="00007B94">
        <w:rPr>
          <w:rFonts w:ascii="Tahoma" w:hAnsi="Tahoma"/>
          <w:sz w:val="18"/>
          <w:szCs w:val="18"/>
          <w:lang w:val="pl-PL"/>
        </w:rPr>
        <w:t>Czytnik sprawdza bilet,</w:t>
      </w:r>
    </w:p>
    <w:p w14:paraId="5A184A36" w14:textId="77777777" w:rsidR="00D62825" w:rsidRPr="00007B94" w:rsidRDefault="00142D89">
      <w:pPr>
        <w:pStyle w:val="Akapitzlist"/>
        <w:numPr>
          <w:ilvl w:val="1"/>
          <w:numId w:val="7"/>
        </w:numPr>
        <w:spacing w:line="276" w:lineRule="auto"/>
        <w:ind w:left="357" w:hanging="357"/>
        <w:rPr>
          <w:rFonts w:ascii="Tahoma" w:hAnsi="Tahoma"/>
          <w:sz w:val="18"/>
          <w:szCs w:val="18"/>
          <w:lang w:val="pl-PL"/>
        </w:rPr>
      </w:pPr>
      <w:r w:rsidRPr="00007B94">
        <w:rPr>
          <w:rFonts w:ascii="Tahoma" w:hAnsi="Tahoma"/>
          <w:sz w:val="18"/>
          <w:szCs w:val="18"/>
          <w:lang w:val="pl-PL"/>
        </w:rPr>
        <w:t>Odpowiednia informacja wyświetlana jest na ekranie komputera</w:t>
      </w:r>
    </w:p>
    <w:p w14:paraId="70E3E3F0" w14:textId="77777777" w:rsidR="00D62825" w:rsidRPr="00007B94" w:rsidRDefault="00142D89" w:rsidP="00007B94">
      <w:pPr>
        <w:pStyle w:val="Akapitzlist"/>
        <w:numPr>
          <w:ilvl w:val="1"/>
          <w:numId w:val="7"/>
        </w:numPr>
        <w:spacing w:line="276" w:lineRule="auto"/>
        <w:ind w:left="357" w:hanging="357"/>
        <w:jc w:val="both"/>
        <w:rPr>
          <w:rFonts w:ascii="Tahoma" w:hAnsi="Tahoma"/>
          <w:sz w:val="18"/>
          <w:szCs w:val="18"/>
          <w:lang w:val="pl-PL"/>
        </w:rPr>
      </w:pPr>
      <w:r w:rsidRPr="00007B94">
        <w:rPr>
          <w:rFonts w:ascii="Tahoma" w:hAnsi="Tahoma"/>
          <w:sz w:val="18"/>
          <w:szCs w:val="18"/>
          <w:lang w:val="pl-PL"/>
        </w:rPr>
        <w:t>Możliwość opłaty za zgubiony bilet w kasie automatycznej w kwocie ustalanej przez administratora. W tym przypadku, po zgłoszeniu za pomocą oznaczonego przycisku na kasie automatycznej zostanie wyświetlona kwota do zapłaty. Po jej opłaceniu kasa automatyczna drukuje bilet wyjazdowy uprawniający do opuszczenia parkingu w zadanym przez administratora czasie. Bilet należy zeskanować w czytniku przy szlabanie wyjazdowym.</w:t>
      </w:r>
    </w:p>
    <w:p w14:paraId="71AC64B9" w14:textId="77777777" w:rsidR="00D62825" w:rsidRPr="00007B94" w:rsidRDefault="00D62825">
      <w:pPr>
        <w:spacing w:line="276" w:lineRule="auto"/>
        <w:ind w:left="360" w:hanging="360"/>
        <w:rPr>
          <w:rFonts w:ascii="Tahoma" w:hAnsi="Tahoma"/>
          <w:sz w:val="18"/>
          <w:szCs w:val="18"/>
          <w:lang w:val="pl-PL"/>
        </w:rPr>
      </w:pPr>
    </w:p>
    <w:p w14:paraId="7DA0F4D4" w14:textId="77777777" w:rsidR="00D62825" w:rsidRPr="00007B94" w:rsidRDefault="00142D89">
      <w:pPr>
        <w:spacing w:line="276" w:lineRule="auto"/>
        <w:rPr>
          <w:rFonts w:ascii="Tahoma" w:hAnsi="Tahoma"/>
          <w:sz w:val="18"/>
          <w:szCs w:val="18"/>
          <w:lang w:val="pl-PL"/>
        </w:rPr>
      </w:pPr>
      <w:r w:rsidRPr="00007B94">
        <w:rPr>
          <w:rFonts w:ascii="Tahoma" w:hAnsi="Tahoma"/>
          <w:sz w:val="18"/>
          <w:szCs w:val="18"/>
          <w:lang w:val="pl-PL"/>
        </w:rPr>
        <w:t xml:space="preserve">Wyjazd z użyciem kart zbliżeniowych </w:t>
      </w:r>
    </w:p>
    <w:p w14:paraId="22DD7150" w14:textId="77777777" w:rsidR="00D62825" w:rsidRPr="00007B94" w:rsidRDefault="00142D89">
      <w:pPr>
        <w:pStyle w:val="Akapitzlist"/>
        <w:numPr>
          <w:ilvl w:val="1"/>
          <w:numId w:val="8"/>
        </w:numPr>
        <w:spacing w:line="276" w:lineRule="auto"/>
        <w:ind w:left="357" w:hanging="357"/>
        <w:rPr>
          <w:rFonts w:ascii="Tahoma" w:hAnsi="Tahoma"/>
          <w:sz w:val="18"/>
          <w:szCs w:val="18"/>
          <w:lang w:val="pl-PL"/>
        </w:rPr>
      </w:pPr>
      <w:r w:rsidRPr="00007B94">
        <w:rPr>
          <w:rFonts w:ascii="Tahoma" w:hAnsi="Tahoma"/>
          <w:sz w:val="18"/>
          <w:szCs w:val="18"/>
          <w:lang w:val="pl-PL"/>
        </w:rPr>
        <w:t>Szlaban jest zamknięty,</w:t>
      </w:r>
    </w:p>
    <w:p w14:paraId="2450CD20" w14:textId="77777777" w:rsidR="00D62825" w:rsidRPr="00007B94" w:rsidRDefault="00142D89">
      <w:pPr>
        <w:pStyle w:val="Akapitzlist"/>
        <w:numPr>
          <w:ilvl w:val="1"/>
          <w:numId w:val="8"/>
        </w:numPr>
        <w:spacing w:line="276" w:lineRule="auto"/>
        <w:ind w:left="357" w:hanging="357"/>
        <w:rPr>
          <w:rFonts w:ascii="Tahoma" w:hAnsi="Tahoma"/>
          <w:sz w:val="18"/>
          <w:szCs w:val="18"/>
          <w:lang w:val="pl-PL"/>
        </w:rPr>
      </w:pPr>
      <w:r w:rsidRPr="00007B94">
        <w:rPr>
          <w:rFonts w:ascii="Tahoma" w:hAnsi="Tahoma"/>
          <w:sz w:val="18"/>
          <w:szCs w:val="18"/>
          <w:lang w:val="pl-PL"/>
        </w:rPr>
        <w:t>Pojazd zatrzymuje się przy czytniku kart zbliżeniowych,</w:t>
      </w:r>
    </w:p>
    <w:p w14:paraId="4ADA0DE8" w14:textId="77777777" w:rsidR="00D62825" w:rsidRPr="00007B94" w:rsidRDefault="00142D89">
      <w:pPr>
        <w:pStyle w:val="Akapitzlist"/>
        <w:numPr>
          <w:ilvl w:val="1"/>
          <w:numId w:val="8"/>
        </w:numPr>
        <w:spacing w:line="276" w:lineRule="auto"/>
        <w:ind w:left="357" w:hanging="357"/>
        <w:rPr>
          <w:rFonts w:ascii="Tahoma" w:hAnsi="Tahoma"/>
          <w:sz w:val="18"/>
          <w:szCs w:val="18"/>
          <w:lang w:val="pl-PL"/>
        </w:rPr>
      </w:pPr>
      <w:r w:rsidRPr="00007B94">
        <w:rPr>
          <w:rFonts w:ascii="Tahoma" w:hAnsi="Tahoma"/>
          <w:sz w:val="18"/>
          <w:szCs w:val="18"/>
          <w:lang w:val="pl-PL"/>
        </w:rPr>
        <w:t>Pętla obecności rozpoznaje pojazd,</w:t>
      </w:r>
    </w:p>
    <w:p w14:paraId="2A54497C" w14:textId="77777777" w:rsidR="00D62825" w:rsidRPr="00007B94" w:rsidRDefault="00142D89">
      <w:pPr>
        <w:pStyle w:val="Akapitzlist"/>
        <w:numPr>
          <w:ilvl w:val="1"/>
          <w:numId w:val="8"/>
        </w:numPr>
        <w:spacing w:line="276" w:lineRule="auto"/>
        <w:ind w:left="357" w:hanging="357"/>
        <w:rPr>
          <w:rFonts w:ascii="Tahoma" w:hAnsi="Tahoma"/>
          <w:sz w:val="18"/>
          <w:szCs w:val="18"/>
          <w:lang w:val="pl-PL"/>
        </w:rPr>
      </w:pPr>
      <w:r w:rsidRPr="00007B94">
        <w:rPr>
          <w:rFonts w:ascii="Tahoma" w:hAnsi="Tahoma"/>
          <w:sz w:val="18"/>
          <w:szCs w:val="18"/>
          <w:lang w:val="pl-PL"/>
        </w:rPr>
        <w:lastRenderedPageBreak/>
        <w:t>Kierowca zbliża kartę do czytnika,</w:t>
      </w:r>
    </w:p>
    <w:p w14:paraId="7E93E978" w14:textId="77777777" w:rsidR="00D62825" w:rsidRPr="00007B94" w:rsidRDefault="00142D89">
      <w:pPr>
        <w:pStyle w:val="Akapitzlist"/>
        <w:numPr>
          <w:ilvl w:val="1"/>
          <w:numId w:val="8"/>
        </w:numPr>
        <w:spacing w:line="276" w:lineRule="auto"/>
        <w:ind w:left="357" w:hanging="357"/>
        <w:rPr>
          <w:rFonts w:ascii="Tahoma" w:hAnsi="Tahoma"/>
          <w:sz w:val="18"/>
          <w:szCs w:val="18"/>
          <w:lang w:val="pl-PL"/>
        </w:rPr>
      </w:pPr>
      <w:r w:rsidRPr="00007B94">
        <w:rPr>
          <w:rFonts w:ascii="Tahoma" w:hAnsi="Tahoma"/>
          <w:sz w:val="18"/>
          <w:szCs w:val="18"/>
          <w:lang w:val="pl-PL"/>
        </w:rPr>
        <w:t>Urządzenie potwierdza poprawny odczyt zapaleniem lampki oraz sygnalizacją akustyczną,</w:t>
      </w:r>
    </w:p>
    <w:p w14:paraId="0B708F1E" w14:textId="77777777" w:rsidR="00D62825" w:rsidRPr="00007B94" w:rsidRDefault="00142D89">
      <w:pPr>
        <w:pStyle w:val="Akapitzlist"/>
        <w:numPr>
          <w:ilvl w:val="1"/>
          <w:numId w:val="8"/>
        </w:numPr>
        <w:spacing w:line="276" w:lineRule="auto"/>
        <w:ind w:left="357" w:hanging="357"/>
        <w:rPr>
          <w:rFonts w:ascii="Tahoma" w:hAnsi="Tahoma"/>
          <w:sz w:val="18"/>
          <w:szCs w:val="18"/>
          <w:lang w:val="pl-PL"/>
        </w:rPr>
      </w:pPr>
      <w:r w:rsidRPr="00007B94">
        <w:rPr>
          <w:rFonts w:ascii="Tahoma" w:hAnsi="Tahoma"/>
          <w:sz w:val="18"/>
          <w:szCs w:val="18"/>
          <w:lang w:val="pl-PL"/>
        </w:rPr>
        <w:t>Szlaban otwiera się umożliwiając wyjazd,</w:t>
      </w:r>
    </w:p>
    <w:p w14:paraId="782F2260" w14:textId="77777777" w:rsidR="00D62825" w:rsidRPr="00007B94" w:rsidRDefault="00142D89">
      <w:pPr>
        <w:pStyle w:val="Akapitzlist"/>
        <w:numPr>
          <w:ilvl w:val="1"/>
          <w:numId w:val="8"/>
        </w:numPr>
        <w:spacing w:line="276" w:lineRule="auto"/>
        <w:ind w:left="357" w:hanging="357"/>
        <w:rPr>
          <w:rFonts w:ascii="Tahoma" w:hAnsi="Tahoma"/>
          <w:sz w:val="18"/>
          <w:szCs w:val="18"/>
          <w:lang w:val="pl-PL"/>
        </w:rPr>
      </w:pPr>
      <w:r w:rsidRPr="00007B94">
        <w:rPr>
          <w:rFonts w:ascii="Tahoma" w:hAnsi="Tahoma"/>
          <w:sz w:val="18"/>
          <w:szCs w:val="18"/>
          <w:lang w:val="pl-PL"/>
        </w:rPr>
        <w:t>Szlaban zamyka się po przejeździe pojazdu</w:t>
      </w:r>
    </w:p>
    <w:p w14:paraId="4346AAB8" w14:textId="77777777" w:rsidR="00D62825" w:rsidRPr="00007B94" w:rsidRDefault="00D62825">
      <w:pPr>
        <w:spacing w:line="276" w:lineRule="auto"/>
        <w:rPr>
          <w:rFonts w:ascii="Tahoma" w:hAnsi="Tahoma"/>
          <w:iCs/>
          <w:sz w:val="18"/>
          <w:szCs w:val="18"/>
          <w:u w:val="single"/>
          <w:lang w:val="pl-PL"/>
        </w:rPr>
      </w:pPr>
    </w:p>
    <w:p w14:paraId="091039C7" w14:textId="77777777" w:rsidR="00D62825" w:rsidRPr="00007B94" w:rsidRDefault="00142D89">
      <w:pPr>
        <w:spacing w:line="276" w:lineRule="auto"/>
        <w:rPr>
          <w:rFonts w:ascii="Tahoma" w:hAnsi="Tahoma"/>
          <w:bCs/>
          <w:iCs/>
          <w:sz w:val="18"/>
          <w:szCs w:val="18"/>
          <w:u w:val="single"/>
          <w:lang w:val="pl-PL"/>
        </w:rPr>
      </w:pPr>
      <w:r w:rsidRPr="00007B94">
        <w:rPr>
          <w:rFonts w:ascii="Tahoma" w:hAnsi="Tahoma"/>
          <w:bCs/>
          <w:iCs/>
          <w:sz w:val="18"/>
          <w:szCs w:val="18"/>
          <w:u w:val="single"/>
          <w:lang w:val="pl-PL"/>
        </w:rPr>
        <w:t>Wymagania dodatkowe</w:t>
      </w:r>
    </w:p>
    <w:p w14:paraId="4E852E1B" w14:textId="77777777" w:rsidR="00D62825" w:rsidRPr="00007B94" w:rsidRDefault="00D62825">
      <w:pPr>
        <w:spacing w:line="276" w:lineRule="auto"/>
        <w:rPr>
          <w:rFonts w:ascii="Tahoma" w:hAnsi="Tahoma"/>
          <w:iCs/>
          <w:sz w:val="18"/>
          <w:szCs w:val="18"/>
          <w:u w:val="single"/>
          <w:lang w:val="pl-PL"/>
        </w:rPr>
      </w:pPr>
    </w:p>
    <w:p w14:paraId="66469F18" w14:textId="77777777" w:rsidR="00D62825" w:rsidRPr="00007B94" w:rsidRDefault="00142D89">
      <w:pPr>
        <w:pStyle w:val="Akapitzlist"/>
        <w:numPr>
          <w:ilvl w:val="0"/>
          <w:numId w:val="9"/>
        </w:numPr>
        <w:spacing w:line="276" w:lineRule="auto"/>
        <w:ind w:left="357" w:hanging="357"/>
        <w:jc w:val="both"/>
        <w:rPr>
          <w:rFonts w:ascii="Tahoma" w:hAnsi="Tahoma"/>
          <w:sz w:val="18"/>
          <w:szCs w:val="18"/>
          <w:lang w:val="pl-PL"/>
        </w:rPr>
      </w:pPr>
      <w:r w:rsidRPr="00007B94">
        <w:rPr>
          <w:rFonts w:ascii="Tahoma" w:hAnsi="Tahoma"/>
          <w:sz w:val="18"/>
          <w:szCs w:val="18"/>
          <w:lang w:val="pl-PL"/>
        </w:rPr>
        <w:t>Automaty wjazdowe, wyjazdowe, czytniki biletów i kasa automatyczna muszą posiadać oświetlenie umożliwiające korzystanie z nich po zmroku, załączane i wyłączane automatycznie.</w:t>
      </w:r>
    </w:p>
    <w:p w14:paraId="3E523B07" w14:textId="77777777" w:rsidR="00D62825" w:rsidRPr="00007B94" w:rsidRDefault="00142D89">
      <w:pPr>
        <w:pStyle w:val="Akapitzlist"/>
        <w:numPr>
          <w:ilvl w:val="0"/>
          <w:numId w:val="9"/>
        </w:numPr>
        <w:spacing w:line="276" w:lineRule="auto"/>
        <w:ind w:left="357" w:hanging="357"/>
        <w:jc w:val="both"/>
        <w:rPr>
          <w:rFonts w:ascii="Tahoma" w:hAnsi="Tahoma"/>
          <w:sz w:val="18"/>
          <w:szCs w:val="18"/>
          <w:lang w:val="pl-PL"/>
        </w:rPr>
      </w:pPr>
      <w:r w:rsidRPr="00007B94">
        <w:rPr>
          <w:rFonts w:ascii="Tahoma" w:hAnsi="Tahoma"/>
          <w:sz w:val="18"/>
          <w:szCs w:val="18"/>
          <w:lang w:val="pl-PL"/>
        </w:rPr>
        <w:t>Nad każdym ze szlabanów (wjazdowy/wyjazdowy) oraz nad kasą automatyczną musi być zamontowana kamera monitoringu obejmująca zasięgiem wizyjnym szlabany, automaty biletowe, kasę automatyczną zapewniające odpowiednią jakość obrazu w każdych warunkach atmosferycznych zarówno w ciągu dnia jak i po zmroku.</w:t>
      </w:r>
    </w:p>
    <w:p w14:paraId="73AF572D" w14:textId="77777777" w:rsidR="00D62825" w:rsidRPr="00007B94" w:rsidRDefault="00142D89">
      <w:pPr>
        <w:pStyle w:val="Akapitzlist"/>
        <w:numPr>
          <w:ilvl w:val="0"/>
          <w:numId w:val="9"/>
        </w:numPr>
        <w:spacing w:line="276" w:lineRule="auto"/>
        <w:ind w:left="357" w:hanging="357"/>
        <w:jc w:val="both"/>
        <w:rPr>
          <w:rFonts w:ascii="Tahoma" w:hAnsi="Tahoma"/>
          <w:sz w:val="18"/>
          <w:szCs w:val="18"/>
          <w:lang w:val="pl-PL"/>
        </w:rPr>
      </w:pPr>
      <w:r w:rsidRPr="00007B94">
        <w:rPr>
          <w:rFonts w:ascii="Tahoma" w:hAnsi="Tahoma"/>
          <w:sz w:val="18"/>
          <w:szCs w:val="18"/>
          <w:lang w:val="pl-PL"/>
        </w:rPr>
        <w:t>Wszystkie szlabany muszą posiadać możliwość sterowania ze stanowiska dozoru znajdującego się na portierni ochrony szpitala przy szlabanie wjazdowym oraz za pomocą pilota bezprzewodowego o zasięgu minimum 50m w następującym zakresie: podnoszenie, opuszczanie oraz pozostawanie szlabanu w stanie podniesionym,</w:t>
      </w:r>
    </w:p>
    <w:p w14:paraId="28B05F2C" w14:textId="60CAB8F2" w:rsidR="00D62825" w:rsidRPr="00007B94" w:rsidRDefault="00142D89">
      <w:pPr>
        <w:pStyle w:val="Akapitzlist"/>
        <w:numPr>
          <w:ilvl w:val="0"/>
          <w:numId w:val="9"/>
        </w:numPr>
        <w:spacing w:line="276" w:lineRule="auto"/>
        <w:ind w:left="357" w:hanging="357"/>
        <w:jc w:val="both"/>
        <w:rPr>
          <w:rFonts w:ascii="Tahoma" w:hAnsi="Tahoma"/>
          <w:sz w:val="18"/>
          <w:szCs w:val="18"/>
          <w:lang w:val="pl-PL"/>
        </w:rPr>
      </w:pPr>
      <w:r w:rsidRPr="00007B94">
        <w:rPr>
          <w:rFonts w:ascii="Tahoma" w:hAnsi="Tahoma"/>
          <w:sz w:val="18"/>
          <w:szCs w:val="18"/>
          <w:lang w:val="pl-PL"/>
        </w:rPr>
        <w:t>Kasa biletowa musi posiadać wbudowany interkom połączony ze stanowiskiem dozoru znajdującym się na portierni ochrony przy szlabanie wjazdowym połączony z centralą telefoniczną szpitala oraz z przekierowaniem rozmowy na wybrany telefon komórkowy</w:t>
      </w:r>
      <w:r w:rsidR="00B9565C" w:rsidRPr="00007B94">
        <w:rPr>
          <w:rFonts w:ascii="Tahoma" w:hAnsi="Tahoma"/>
          <w:sz w:val="18"/>
          <w:szCs w:val="18"/>
          <w:lang w:val="pl-PL"/>
        </w:rPr>
        <w:t xml:space="preserve"> będący w dyspozycji pracownika dozoru</w:t>
      </w:r>
      <w:r w:rsidR="00775700" w:rsidRPr="00007B94">
        <w:rPr>
          <w:rFonts w:ascii="Tahoma" w:hAnsi="Tahoma"/>
          <w:sz w:val="18"/>
          <w:szCs w:val="18"/>
          <w:lang w:val="pl-PL"/>
        </w:rPr>
        <w:t xml:space="preserve"> w przypadku jego nieobecności na portierni.</w:t>
      </w:r>
    </w:p>
    <w:p w14:paraId="113FDE59" w14:textId="77777777" w:rsidR="00D62825" w:rsidRPr="00007B94" w:rsidRDefault="00142D89">
      <w:pPr>
        <w:pStyle w:val="Akapitzlist"/>
        <w:numPr>
          <w:ilvl w:val="0"/>
          <w:numId w:val="9"/>
        </w:numPr>
        <w:spacing w:line="276" w:lineRule="auto"/>
        <w:ind w:left="357" w:hanging="357"/>
        <w:jc w:val="both"/>
        <w:rPr>
          <w:rFonts w:ascii="Tahoma" w:hAnsi="Tahoma"/>
          <w:sz w:val="18"/>
          <w:szCs w:val="18"/>
          <w:lang w:val="pl-PL"/>
        </w:rPr>
      </w:pPr>
      <w:r w:rsidRPr="00007B94">
        <w:rPr>
          <w:rFonts w:ascii="Tahoma" w:hAnsi="Tahoma"/>
          <w:sz w:val="18"/>
          <w:szCs w:val="18"/>
          <w:lang w:val="pl-PL"/>
        </w:rPr>
        <w:t>Wykonawca zobowiązuje się zinwentaryzować wszystkie instalacje, które powstaną w ziemi i nanieść zmiany na mapy geodezyjne znajdujące się w zasobie Ośrodka Dokumentacji Geodezyjnej i Kartograficznej do zgodności z sytuacją terenową.</w:t>
      </w:r>
    </w:p>
    <w:p w14:paraId="5A41BB1F" w14:textId="77777777" w:rsidR="00D62825" w:rsidRPr="00007B94" w:rsidRDefault="00142D89">
      <w:pPr>
        <w:pStyle w:val="Akapitzlist"/>
        <w:numPr>
          <w:ilvl w:val="0"/>
          <w:numId w:val="9"/>
        </w:numPr>
        <w:spacing w:line="276" w:lineRule="auto"/>
        <w:ind w:left="357" w:hanging="357"/>
        <w:jc w:val="both"/>
        <w:rPr>
          <w:rFonts w:ascii="Tahoma" w:hAnsi="Tahoma"/>
          <w:sz w:val="18"/>
          <w:szCs w:val="18"/>
          <w:lang w:val="pl-PL"/>
        </w:rPr>
      </w:pPr>
      <w:r w:rsidRPr="00007B94">
        <w:rPr>
          <w:rFonts w:ascii="Tahoma" w:hAnsi="Tahoma"/>
          <w:sz w:val="18"/>
          <w:szCs w:val="18"/>
          <w:lang w:val="pl-PL"/>
        </w:rPr>
        <w:t>Wszystkie wyświetlacze w urządzeniach zewnętrznych muszą zapewniać czytelność zarówno w pełnym słońcu jak i w nocy przy braku oświetlenia zewnętrznego.</w:t>
      </w:r>
    </w:p>
    <w:p w14:paraId="26B47658" w14:textId="220ACD32" w:rsidR="00D62825" w:rsidRPr="00007B94" w:rsidRDefault="00142D89">
      <w:pPr>
        <w:pStyle w:val="Akapitzlist"/>
        <w:numPr>
          <w:ilvl w:val="0"/>
          <w:numId w:val="9"/>
        </w:numPr>
        <w:spacing w:line="276" w:lineRule="auto"/>
        <w:ind w:left="357" w:hanging="357"/>
        <w:jc w:val="both"/>
        <w:rPr>
          <w:rFonts w:ascii="Tahoma" w:hAnsi="Tahoma"/>
          <w:sz w:val="18"/>
          <w:szCs w:val="18"/>
          <w:lang w:val="pl-PL"/>
        </w:rPr>
      </w:pPr>
      <w:r w:rsidRPr="00007B94">
        <w:rPr>
          <w:rFonts w:ascii="Tahoma" w:hAnsi="Tahoma"/>
          <w:sz w:val="18"/>
          <w:szCs w:val="18"/>
          <w:lang w:val="pl-PL"/>
        </w:rPr>
        <w:t>Zamawiający nie dopuszcza montażu systemu parkingowego z system</w:t>
      </w:r>
      <w:r w:rsidR="00A90551" w:rsidRPr="00007B94">
        <w:rPr>
          <w:rFonts w:ascii="Tahoma" w:hAnsi="Tahoma"/>
          <w:sz w:val="18"/>
          <w:szCs w:val="18"/>
          <w:lang w:val="pl-PL"/>
        </w:rPr>
        <w:t>em</w:t>
      </w:r>
      <w:r w:rsidRPr="00007B94">
        <w:rPr>
          <w:rFonts w:ascii="Tahoma" w:hAnsi="Tahoma"/>
          <w:sz w:val="18"/>
          <w:szCs w:val="18"/>
          <w:lang w:val="pl-PL"/>
        </w:rPr>
        <w:t xml:space="preserve"> monitoringu wizyjnego wykorzystującego technologię bezprzewodową.</w:t>
      </w:r>
    </w:p>
    <w:p w14:paraId="742CDEE3" w14:textId="77777777" w:rsidR="00D62825" w:rsidRPr="00007B94" w:rsidRDefault="00142D89">
      <w:pPr>
        <w:pStyle w:val="Akapitzlist"/>
        <w:numPr>
          <w:ilvl w:val="0"/>
          <w:numId w:val="9"/>
        </w:numPr>
        <w:spacing w:line="276" w:lineRule="auto"/>
        <w:ind w:left="357" w:hanging="357"/>
        <w:jc w:val="both"/>
        <w:rPr>
          <w:rFonts w:ascii="Tahoma" w:hAnsi="Tahoma"/>
          <w:sz w:val="18"/>
          <w:szCs w:val="18"/>
          <w:lang w:val="pl-PL"/>
        </w:rPr>
      </w:pPr>
      <w:r w:rsidRPr="00007B94">
        <w:rPr>
          <w:rFonts w:ascii="Tahoma" w:hAnsi="Tahoma"/>
          <w:sz w:val="18"/>
          <w:szCs w:val="18"/>
          <w:lang w:val="pl-PL"/>
        </w:rPr>
        <w:t>Wykonawca zrealizuje wszystkie podłączenia/przyłącza teletechniczne niezbędne do uruchomienia całego systemu. Wymaga się wykorzystania istniejącej sieci światłowodowej w maksymalnym zakresie.</w:t>
      </w:r>
    </w:p>
    <w:p w14:paraId="786FB142" w14:textId="77777777" w:rsidR="00D62825" w:rsidRPr="00007B94" w:rsidRDefault="00142D89">
      <w:pPr>
        <w:pStyle w:val="Akapitzlist"/>
        <w:numPr>
          <w:ilvl w:val="0"/>
          <w:numId w:val="9"/>
        </w:numPr>
        <w:spacing w:line="276" w:lineRule="auto"/>
        <w:ind w:left="357" w:hanging="357"/>
        <w:jc w:val="both"/>
        <w:rPr>
          <w:rFonts w:ascii="Tahoma" w:hAnsi="Tahoma"/>
          <w:sz w:val="18"/>
          <w:szCs w:val="18"/>
          <w:lang w:val="pl-PL"/>
        </w:rPr>
      </w:pPr>
      <w:r w:rsidRPr="00007B94">
        <w:rPr>
          <w:rFonts w:ascii="Tahoma" w:hAnsi="Tahoma"/>
          <w:sz w:val="18"/>
          <w:szCs w:val="18"/>
          <w:lang w:val="pl-PL"/>
        </w:rPr>
        <w:t>Wykonawca zobowiązany jest do uzyskania wszelkich wymaganych przepisami prawa projektów, zgód, uzgodnień, pozwoleń i decyzji niezbędnych do realizacji Przedmiotu zamówienia.</w:t>
      </w:r>
    </w:p>
    <w:p w14:paraId="6FF0287C" w14:textId="77777777" w:rsidR="00D62825" w:rsidRPr="00007B94" w:rsidRDefault="00142D89">
      <w:pPr>
        <w:pStyle w:val="Akapitzlist"/>
        <w:numPr>
          <w:ilvl w:val="0"/>
          <w:numId w:val="9"/>
        </w:numPr>
        <w:spacing w:line="276" w:lineRule="auto"/>
        <w:ind w:left="357" w:hanging="357"/>
        <w:jc w:val="both"/>
        <w:rPr>
          <w:rFonts w:ascii="Tahoma" w:hAnsi="Tahoma"/>
          <w:sz w:val="18"/>
          <w:szCs w:val="18"/>
          <w:lang w:val="pl-PL"/>
        </w:rPr>
      </w:pPr>
      <w:r w:rsidRPr="00007B94">
        <w:rPr>
          <w:rFonts w:ascii="Tahoma" w:hAnsi="Tahoma"/>
          <w:sz w:val="18"/>
          <w:szCs w:val="18"/>
          <w:lang w:val="pl-PL"/>
        </w:rPr>
        <w:t>Zamawiający wymaga aby cały system parkingowy i monitoringu zasilany był z sieci elektrycznej szpitala. W przypadku zaniku napięcia system parkingowy będzie korzystał ze szpitalnego zasilania awaryjnego, aby zapewnić ciągłość pracy.</w:t>
      </w:r>
    </w:p>
    <w:p w14:paraId="6B4E1275" w14:textId="77777777" w:rsidR="00D62825" w:rsidRPr="00007B94" w:rsidRDefault="00142D89">
      <w:pPr>
        <w:pStyle w:val="Akapitzlist"/>
        <w:numPr>
          <w:ilvl w:val="0"/>
          <w:numId w:val="9"/>
        </w:numPr>
        <w:tabs>
          <w:tab w:val="left" w:pos="0"/>
        </w:tabs>
        <w:spacing w:line="276" w:lineRule="auto"/>
        <w:ind w:left="357" w:hanging="357"/>
        <w:jc w:val="both"/>
        <w:rPr>
          <w:rFonts w:ascii="Tahoma" w:hAnsi="Tahoma"/>
          <w:sz w:val="18"/>
          <w:szCs w:val="18"/>
          <w:lang w:val="pl-PL"/>
        </w:rPr>
      </w:pPr>
      <w:r w:rsidRPr="00007B94">
        <w:rPr>
          <w:rFonts w:ascii="Tahoma" w:hAnsi="Tahoma"/>
          <w:bCs/>
          <w:iCs/>
          <w:sz w:val="18"/>
          <w:szCs w:val="18"/>
          <w:lang w:val="pl-PL"/>
        </w:rPr>
        <w:t>System parkingowy musi zapewniać szybki bezpłatny wjazd i wyjazd pojazdom uprzywilejowanym (np. karetki pogotowia, straż pożarna).</w:t>
      </w:r>
    </w:p>
    <w:p w14:paraId="2D27049F" w14:textId="77777777" w:rsidR="00D62825" w:rsidRPr="00007B94" w:rsidRDefault="00142D89">
      <w:pPr>
        <w:pStyle w:val="Akapitzlist"/>
        <w:numPr>
          <w:ilvl w:val="0"/>
          <w:numId w:val="9"/>
        </w:numPr>
        <w:tabs>
          <w:tab w:val="left" w:pos="0"/>
        </w:tabs>
        <w:spacing w:line="276" w:lineRule="auto"/>
        <w:ind w:left="357" w:hanging="357"/>
        <w:jc w:val="both"/>
        <w:rPr>
          <w:rFonts w:ascii="Tahoma" w:hAnsi="Tahoma"/>
          <w:sz w:val="18"/>
          <w:szCs w:val="18"/>
          <w:lang w:val="pl-PL"/>
        </w:rPr>
      </w:pPr>
      <w:r w:rsidRPr="00007B94">
        <w:rPr>
          <w:rFonts w:ascii="Tahoma" w:hAnsi="Tahoma"/>
          <w:sz w:val="18"/>
          <w:szCs w:val="18"/>
          <w:lang w:val="pl-PL"/>
        </w:rPr>
        <w:t>System parkingowy musi posiadać możliwość rozbudowy o kolejne bariery wjazdowe/wyjazdowe</w:t>
      </w:r>
    </w:p>
    <w:p w14:paraId="4CE913D0" w14:textId="77777777" w:rsidR="00D62825" w:rsidRPr="00007B94" w:rsidRDefault="00142D89">
      <w:pPr>
        <w:pStyle w:val="Akapitzlist"/>
        <w:numPr>
          <w:ilvl w:val="0"/>
          <w:numId w:val="9"/>
        </w:numPr>
        <w:tabs>
          <w:tab w:val="left" w:pos="0"/>
        </w:tabs>
        <w:spacing w:line="276" w:lineRule="auto"/>
        <w:ind w:left="357" w:hanging="357"/>
        <w:jc w:val="both"/>
        <w:rPr>
          <w:rFonts w:ascii="Tahoma" w:hAnsi="Tahoma"/>
          <w:sz w:val="18"/>
          <w:szCs w:val="18"/>
          <w:lang w:val="pl-PL"/>
        </w:rPr>
      </w:pPr>
      <w:r w:rsidRPr="00007B94">
        <w:rPr>
          <w:rFonts w:ascii="Tahoma" w:hAnsi="Tahoma"/>
          <w:sz w:val="18"/>
          <w:szCs w:val="18"/>
          <w:lang w:val="pl-PL"/>
        </w:rPr>
        <w:t>System musi posiadać możliwość rozbudowy o identyfikację pojazdów wjeżdżających/wyjeżdżających w oparciu o system kamer odczytujących nr rejestracyjny.</w:t>
      </w:r>
    </w:p>
    <w:p w14:paraId="24A9FA6A" w14:textId="77777777" w:rsidR="00D62825" w:rsidRPr="00007B94" w:rsidRDefault="00142D89">
      <w:pPr>
        <w:pStyle w:val="Akapitzlist"/>
        <w:numPr>
          <w:ilvl w:val="0"/>
          <w:numId w:val="9"/>
        </w:numPr>
        <w:tabs>
          <w:tab w:val="left" w:pos="0"/>
        </w:tabs>
        <w:spacing w:line="276" w:lineRule="auto"/>
        <w:ind w:left="357" w:hanging="357"/>
        <w:jc w:val="both"/>
        <w:rPr>
          <w:rFonts w:ascii="Tahoma" w:hAnsi="Tahoma"/>
          <w:sz w:val="18"/>
          <w:szCs w:val="18"/>
          <w:lang w:val="pl-PL"/>
        </w:rPr>
      </w:pPr>
      <w:r w:rsidRPr="00007B94">
        <w:rPr>
          <w:rFonts w:ascii="Tahoma" w:hAnsi="Tahoma"/>
          <w:sz w:val="18"/>
          <w:szCs w:val="18"/>
          <w:lang w:val="pl-PL"/>
        </w:rPr>
        <w:t>System szlabanów musi charakteryzować się dużą trwałością i szybkością reakcji. Czas otwarcia szlabanu powinien być jak najkrótszy i nie powinien wynosić więcej niż 2 s.</w:t>
      </w:r>
    </w:p>
    <w:p w14:paraId="27F884E8" w14:textId="77777777" w:rsidR="00D62825" w:rsidRPr="00007B94" w:rsidRDefault="00142D89">
      <w:pPr>
        <w:pStyle w:val="Akapitzlist"/>
        <w:numPr>
          <w:ilvl w:val="0"/>
          <w:numId w:val="9"/>
        </w:numPr>
        <w:tabs>
          <w:tab w:val="left" w:pos="0"/>
        </w:tabs>
        <w:spacing w:line="276" w:lineRule="auto"/>
        <w:ind w:left="357" w:hanging="357"/>
        <w:jc w:val="both"/>
        <w:rPr>
          <w:rFonts w:ascii="Tahoma" w:hAnsi="Tahoma"/>
          <w:sz w:val="18"/>
          <w:szCs w:val="18"/>
          <w:lang w:val="pl-PL"/>
        </w:rPr>
      </w:pPr>
      <w:r w:rsidRPr="00007B94">
        <w:rPr>
          <w:rFonts w:ascii="Tahoma" w:hAnsi="Tahoma"/>
          <w:sz w:val="18"/>
          <w:szCs w:val="18"/>
          <w:lang w:val="pl-PL"/>
        </w:rPr>
        <w:t>Zamawiający wymaga montażu zabezpieczeń w postaci rurowych osłon zarówno przy szlabanach wjazdowym i wyjazdowym oraz kasie automatycznej w celu zminimalizowania uszkodzeń przez pojazdy.</w:t>
      </w:r>
    </w:p>
    <w:p w14:paraId="040F8E4E" w14:textId="77777777" w:rsidR="00D62825" w:rsidRPr="00007B94" w:rsidRDefault="00D62825">
      <w:pPr>
        <w:pStyle w:val="Default"/>
        <w:tabs>
          <w:tab w:val="left" w:pos="5103"/>
        </w:tabs>
        <w:spacing w:after="33" w:line="276" w:lineRule="auto"/>
        <w:ind w:left="360"/>
        <w:jc w:val="both"/>
        <w:rPr>
          <w:rFonts w:ascii="Tahoma" w:hAnsi="Tahoma" w:cs="Tahoma"/>
          <w:color w:val="00000A"/>
          <w:sz w:val="18"/>
          <w:szCs w:val="18"/>
          <w:shd w:val="clear" w:color="auto" w:fill="FFFF00"/>
          <w:lang w:val="pl-PL"/>
        </w:rPr>
      </w:pPr>
    </w:p>
    <w:p w14:paraId="63D2E787" w14:textId="77777777" w:rsidR="00D62825" w:rsidRPr="00007B94" w:rsidRDefault="00142D89">
      <w:pPr>
        <w:pStyle w:val="Akapitzlist"/>
        <w:numPr>
          <w:ilvl w:val="0"/>
          <w:numId w:val="10"/>
        </w:numPr>
        <w:spacing w:line="276" w:lineRule="auto"/>
        <w:ind w:left="357" w:hanging="357"/>
        <w:jc w:val="both"/>
        <w:rPr>
          <w:rFonts w:ascii="Tahoma" w:hAnsi="Tahoma"/>
          <w:b/>
          <w:bCs/>
          <w:sz w:val="18"/>
          <w:szCs w:val="18"/>
          <w:lang w:val="pl-PL"/>
        </w:rPr>
      </w:pPr>
      <w:r w:rsidRPr="00007B94">
        <w:rPr>
          <w:rFonts w:ascii="Tahoma" w:hAnsi="Tahoma"/>
          <w:b/>
          <w:bCs/>
          <w:sz w:val="18"/>
          <w:szCs w:val="18"/>
          <w:lang w:val="pl-PL"/>
        </w:rPr>
        <w:t>Opis minimalnych wymagań elementów pasa wjazdowego i wyjazdowego</w:t>
      </w:r>
    </w:p>
    <w:p w14:paraId="2D0911CB" w14:textId="77777777" w:rsidR="00D62825" w:rsidRPr="00007B94" w:rsidRDefault="00D62825">
      <w:pPr>
        <w:spacing w:line="276" w:lineRule="auto"/>
        <w:jc w:val="center"/>
        <w:rPr>
          <w:rFonts w:ascii="Tahoma" w:hAnsi="Tahoma"/>
          <w:b/>
          <w:bCs/>
          <w:sz w:val="18"/>
          <w:szCs w:val="18"/>
          <w:lang w:val="pl-PL"/>
        </w:rPr>
      </w:pPr>
    </w:p>
    <w:p w14:paraId="4FFC53DD" w14:textId="77777777" w:rsidR="00D62825" w:rsidRPr="00007B94" w:rsidRDefault="00142D89">
      <w:pPr>
        <w:spacing w:line="276" w:lineRule="auto"/>
        <w:rPr>
          <w:rFonts w:ascii="Tahoma" w:hAnsi="Tahoma"/>
          <w:iCs/>
          <w:sz w:val="18"/>
          <w:szCs w:val="18"/>
          <w:u w:val="single"/>
          <w:lang w:val="pl-PL"/>
        </w:rPr>
      </w:pPr>
      <w:r w:rsidRPr="00007B94">
        <w:rPr>
          <w:rFonts w:ascii="Tahoma" w:hAnsi="Tahoma"/>
          <w:iCs/>
          <w:sz w:val="18"/>
          <w:szCs w:val="18"/>
          <w:u w:val="single"/>
          <w:lang w:val="pl-PL"/>
        </w:rPr>
        <w:t>Elementy pasa wjazdowego i wyjazdowego</w:t>
      </w:r>
    </w:p>
    <w:p w14:paraId="1E2A2B31" w14:textId="77777777" w:rsidR="00D62825" w:rsidRPr="00007B94" w:rsidRDefault="00D62825" w:rsidP="00124C40">
      <w:pPr>
        <w:spacing w:line="276" w:lineRule="auto"/>
        <w:ind w:left="714"/>
        <w:rPr>
          <w:rFonts w:ascii="Tahoma" w:hAnsi="Tahoma"/>
          <w:b/>
          <w:iCs/>
          <w:sz w:val="18"/>
          <w:szCs w:val="18"/>
          <w:lang w:val="pl-PL"/>
        </w:rPr>
      </w:pPr>
    </w:p>
    <w:p w14:paraId="52C7AB79" w14:textId="77777777" w:rsidR="00D62825" w:rsidRPr="00007B94" w:rsidRDefault="00142D89" w:rsidP="00124C40">
      <w:pPr>
        <w:pStyle w:val="Akapitzlist"/>
        <w:numPr>
          <w:ilvl w:val="0"/>
          <w:numId w:val="11"/>
        </w:numPr>
        <w:spacing w:line="276" w:lineRule="auto"/>
        <w:ind w:left="714" w:hanging="357"/>
        <w:jc w:val="both"/>
        <w:rPr>
          <w:rFonts w:ascii="Tahoma" w:hAnsi="Tahoma"/>
          <w:sz w:val="18"/>
          <w:szCs w:val="18"/>
          <w:lang w:val="pl-PL"/>
        </w:rPr>
      </w:pPr>
      <w:r w:rsidRPr="00007B94">
        <w:rPr>
          <w:rFonts w:ascii="Tahoma" w:hAnsi="Tahoma"/>
          <w:sz w:val="18"/>
          <w:szCs w:val="18"/>
          <w:lang w:val="pl-PL"/>
        </w:rPr>
        <w:t>2 szlabany hydrauliczne wyposażone w pompę hydrauliczną i 2 siłowniki hydrauliczne o długości uniemożliwiającej ominięcie przez samochód</w:t>
      </w:r>
    </w:p>
    <w:p w14:paraId="510A3565" w14:textId="0A952669" w:rsidR="00D62825" w:rsidRPr="00007B94" w:rsidRDefault="00142D89" w:rsidP="00124C40">
      <w:pPr>
        <w:pStyle w:val="Akapitzlist"/>
        <w:numPr>
          <w:ilvl w:val="0"/>
          <w:numId w:val="11"/>
        </w:numPr>
        <w:spacing w:line="276" w:lineRule="auto"/>
        <w:ind w:left="714" w:hanging="357"/>
        <w:jc w:val="both"/>
        <w:rPr>
          <w:rFonts w:ascii="Tahoma" w:hAnsi="Tahoma"/>
          <w:sz w:val="18"/>
          <w:szCs w:val="18"/>
          <w:lang w:val="pl-PL"/>
        </w:rPr>
      </w:pPr>
      <w:r w:rsidRPr="00007B94">
        <w:rPr>
          <w:rFonts w:ascii="Tahoma" w:hAnsi="Tahoma"/>
          <w:sz w:val="18"/>
          <w:szCs w:val="18"/>
          <w:lang w:val="pl-PL"/>
        </w:rPr>
        <w:t>Rami</w:t>
      </w:r>
      <w:r w:rsidR="00B642DE">
        <w:rPr>
          <w:rFonts w:ascii="Tahoma" w:hAnsi="Tahoma"/>
          <w:sz w:val="18"/>
          <w:szCs w:val="18"/>
          <w:lang w:val="pl-PL"/>
        </w:rPr>
        <w:t>ę</w:t>
      </w:r>
      <w:r w:rsidRPr="00007B94">
        <w:rPr>
          <w:rFonts w:ascii="Tahoma" w:hAnsi="Tahoma"/>
          <w:sz w:val="18"/>
          <w:szCs w:val="18"/>
          <w:lang w:val="pl-PL"/>
        </w:rPr>
        <w:t xml:space="preserve"> szlabanu z oświetleniem i gumą ochronną</w:t>
      </w:r>
    </w:p>
    <w:p w14:paraId="0FAF47E0" w14:textId="77777777" w:rsidR="00D62825" w:rsidRPr="00007B94" w:rsidRDefault="00142D89" w:rsidP="00124C40">
      <w:pPr>
        <w:pStyle w:val="Akapitzlist"/>
        <w:numPr>
          <w:ilvl w:val="0"/>
          <w:numId w:val="12"/>
        </w:numPr>
        <w:spacing w:line="276" w:lineRule="auto"/>
        <w:ind w:left="714" w:hanging="357"/>
        <w:rPr>
          <w:rFonts w:ascii="Tahoma" w:hAnsi="Tahoma"/>
          <w:sz w:val="18"/>
          <w:szCs w:val="18"/>
          <w:lang w:val="pl-PL"/>
        </w:rPr>
      </w:pPr>
      <w:r w:rsidRPr="00007B94">
        <w:rPr>
          <w:rFonts w:ascii="Tahoma" w:hAnsi="Tahoma"/>
          <w:sz w:val="18"/>
          <w:szCs w:val="18"/>
          <w:lang w:val="pl-PL"/>
        </w:rPr>
        <w:t>Wyposażenie  w uchwyt wyłamywany,</w:t>
      </w:r>
    </w:p>
    <w:p w14:paraId="52650A3B" w14:textId="136EAE9D" w:rsidR="00D62825" w:rsidRPr="00007B94" w:rsidRDefault="00142D89" w:rsidP="00124C40">
      <w:pPr>
        <w:pStyle w:val="Akapitzlist"/>
        <w:numPr>
          <w:ilvl w:val="0"/>
          <w:numId w:val="12"/>
        </w:numPr>
        <w:spacing w:line="276" w:lineRule="auto"/>
        <w:ind w:left="714" w:hanging="357"/>
        <w:rPr>
          <w:rFonts w:ascii="Tahoma" w:hAnsi="Tahoma"/>
          <w:sz w:val="18"/>
          <w:szCs w:val="18"/>
          <w:lang w:val="pl-PL"/>
        </w:rPr>
      </w:pPr>
      <w:r w:rsidRPr="00007B94">
        <w:rPr>
          <w:rFonts w:ascii="Tahoma" w:hAnsi="Tahoma"/>
          <w:sz w:val="18"/>
          <w:szCs w:val="18"/>
          <w:lang w:val="pl-PL"/>
        </w:rPr>
        <w:t>Obudowa odporna na warunki zewnętrzne pomalowana fabrycznie na kolor uzgodniony z Zamawiającym,</w:t>
      </w:r>
    </w:p>
    <w:p w14:paraId="09465992" w14:textId="77777777" w:rsidR="00D62825" w:rsidRPr="00007B94" w:rsidRDefault="00142D89" w:rsidP="00124C40">
      <w:pPr>
        <w:pStyle w:val="Akapitzlist"/>
        <w:numPr>
          <w:ilvl w:val="0"/>
          <w:numId w:val="12"/>
        </w:numPr>
        <w:spacing w:line="276" w:lineRule="auto"/>
        <w:ind w:left="714" w:hanging="357"/>
        <w:jc w:val="both"/>
        <w:rPr>
          <w:rFonts w:ascii="Tahoma" w:hAnsi="Tahoma"/>
          <w:sz w:val="18"/>
          <w:szCs w:val="18"/>
          <w:lang w:val="pl-PL"/>
        </w:rPr>
      </w:pPr>
      <w:r w:rsidRPr="00007B94">
        <w:rPr>
          <w:rFonts w:ascii="Tahoma" w:hAnsi="Tahoma"/>
          <w:sz w:val="18"/>
          <w:szCs w:val="18"/>
          <w:lang w:val="pl-PL"/>
        </w:rPr>
        <w:t>Centrala szlabanu wyposażona  fabrycznie w detektor pętli magnetycznej i wyposażona w oprogramowanie fabryczne do pracy w systemie parkingowym,</w:t>
      </w:r>
    </w:p>
    <w:p w14:paraId="6AE6EB3C" w14:textId="77777777" w:rsidR="00D62825" w:rsidRPr="00007B94" w:rsidRDefault="00142D89" w:rsidP="00124C40">
      <w:pPr>
        <w:pStyle w:val="Akapitzlist"/>
        <w:numPr>
          <w:ilvl w:val="0"/>
          <w:numId w:val="12"/>
        </w:numPr>
        <w:spacing w:line="276" w:lineRule="auto"/>
        <w:ind w:left="714" w:hanging="357"/>
        <w:rPr>
          <w:rFonts w:ascii="Tahoma" w:hAnsi="Tahoma"/>
          <w:sz w:val="18"/>
          <w:szCs w:val="18"/>
          <w:lang w:val="pl-PL"/>
        </w:rPr>
      </w:pPr>
      <w:r w:rsidRPr="00007B94">
        <w:rPr>
          <w:rFonts w:ascii="Tahoma" w:hAnsi="Tahoma"/>
          <w:sz w:val="18"/>
          <w:szCs w:val="18"/>
          <w:lang w:val="pl-PL"/>
        </w:rPr>
        <w:t>Wyświetlacz LED dla programowania i kontroli na centrali,</w:t>
      </w:r>
    </w:p>
    <w:p w14:paraId="37DB5BA7" w14:textId="77777777" w:rsidR="00D62825" w:rsidRPr="00007B94" w:rsidRDefault="00142D89" w:rsidP="00124C40">
      <w:pPr>
        <w:pStyle w:val="Akapitzlist"/>
        <w:numPr>
          <w:ilvl w:val="0"/>
          <w:numId w:val="11"/>
        </w:numPr>
        <w:spacing w:line="276" w:lineRule="auto"/>
        <w:ind w:left="714" w:hanging="357"/>
        <w:rPr>
          <w:rFonts w:ascii="Tahoma" w:hAnsi="Tahoma"/>
          <w:sz w:val="18"/>
          <w:szCs w:val="18"/>
          <w:lang w:val="pl-PL"/>
        </w:rPr>
      </w:pPr>
      <w:r w:rsidRPr="00007B94">
        <w:rPr>
          <w:rFonts w:ascii="Tahoma" w:hAnsi="Tahoma"/>
          <w:sz w:val="18"/>
          <w:szCs w:val="18"/>
          <w:lang w:val="pl-PL"/>
        </w:rPr>
        <w:t>Interkom SIP połączony z centralą telefoniczną szpitala oraz z przekierowaniem rozmowy na wybrany telefon komórkowy.</w:t>
      </w:r>
    </w:p>
    <w:p w14:paraId="7557DD12" w14:textId="77777777" w:rsidR="00D62825" w:rsidRPr="00007B94" w:rsidRDefault="00142D89" w:rsidP="00124C40">
      <w:pPr>
        <w:pStyle w:val="Akapitzlist"/>
        <w:numPr>
          <w:ilvl w:val="0"/>
          <w:numId w:val="11"/>
        </w:numPr>
        <w:spacing w:line="276" w:lineRule="auto"/>
        <w:ind w:left="714" w:hanging="357"/>
        <w:rPr>
          <w:rFonts w:ascii="Tahoma" w:hAnsi="Tahoma"/>
          <w:sz w:val="18"/>
          <w:szCs w:val="18"/>
          <w:lang w:val="pl-PL"/>
        </w:rPr>
      </w:pPr>
      <w:r w:rsidRPr="00007B94">
        <w:rPr>
          <w:rFonts w:ascii="Tahoma" w:hAnsi="Tahoma"/>
          <w:sz w:val="18"/>
          <w:szCs w:val="18"/>
          <w:lang w:val="pl-PL"/>
        </w:rPr>
        <w:t>W przypadku zaniku napięcia szlabany automatycznie uniosą ramię szlabanu lub pozostawią ramię opuszczone zależnie od wybranego przez Zamawiającego sposobu działania oraz możliwość ręcznego otwarcia szlabanów za pomocą klucza.</w:t>
      </w:r>
    </w:p>
    <w:p w14:paraId="46C8FFB6" w14:textId="77777777" w:rsidR="00D62825" w:rsidRPr="00007B94" w:rsidRDefault="00D62825">
      <w:pPr>
        <w:spacing w:line="276" w:lineRule="auto"/>
        <w:ind w:left="357" w:hanging="357"/>
        <w:rPr>
          <w:rFonts w:ascii="Tahoma" w:hAnsi="Tahoma"/>
          <w:sz w:val="18"/>
          <w:szCs w:val="18"/>
          <w:lang w:val="pl-PL"/>
        </w:rPr>
      </w:pPr>
    </w:p>
    <w:p w14:paraId="2806D2D8" w14:textId="77777777" w:rsidR="00D62825" w:rsidRPr="00007B94" w:rsidRDefault="00142D89">
      <w:pPr>
        <w:spacing w:line="276" w:lineRule="auto"/>
        <w:ind w:left="357" w:hanging="357"/>
        <w:rPr>
          <w:rFonts w:ascii="Tahoma" w:hAnsi="Tahoma"/>
          <w:sz w:val="18"/>
          <w:szCs w:val="18"/>
          <w:u w:val="single"/>
          <w:lang w:val="pl-PL"/>
        </w:rPr>
      </w:pPr>
      <w:r w:rsidRPr="00007B94">
        <w:rPr>
          <w:rFonts w:ascii="Tahoma" w:hAnsi="Tahoma"/>
          <w:bCs/>
          <w:sz w:val="18"/>
          <w:szCs w:val="18"/>
          <w:u w:val="single"/>
          <w:lang w:val="pl-PL"/>
        </w:rPr>
        <w:t xml:space="preserve"> Zewnętrzny Automat biletowy wjazdowy</w:t>
      </w:r>
    </w:p>
    <w:p w14:paraId="28D36743" w14:textId="77777777" w:rsidR="00D62825" w:rsidRPr="00007B94" w:rsidRDefault="00D62825">
      <w:pPr>
        <w:spacing w:line="276" w:lineRule="auto"/>
        <w:ind w:left="357" w:hanging="357"/>
        <w:rPr>
          <w:rFonts w:ascii="Tahoma" w:hAnsi="Tahoma"/>
          <w:sz w:val="18"/>
          <w:szCs w:val="18"/>
          <w:lang w:val="pl-PL"/>
        </w:rPr>
      </w:pPr>
    </w:p>
    <w:p w14:paraId="512D310F" w14:textId="182D8066" w:rsidR="00D62825" w:rsidRPr="00007B94" w:rsidRDefault="00142D89" w:rsidP="00124C40">
      <w:pPr>
        <w:pStyle w:val="Akapitzlist"/>
        <w:numPr>
          <w:ilvl w:val="0"/>
          <w:numId w:val="13"/>
        </w:numPr>
        <w:spacing w:line="276" w:lineRule="auto"/>
        <w:ind w:left="714" w:hanging="357"/>
        <w:rPr>
          <w:rFonts w:ascii="Tahoma" w:hAnsi="Tahoma"/>
          <w:sz w:val="18"/>
          <w:szCs w:val="18"/>
          <w:lang w:val="pl-PL"/>
        </w:rPr>
      </w:pPr>
      <w:r w:rsidRPr="00007B94">
        <w:rPr>
          <w:rFonts w:ascii="Tahoma" w:hAnsi="Tahoma"/>
          <w:sz w:val="18"/>
          <w:szCs w:val="18"/>
          <w:lang w:val="pl-PL"/>
        </w:rPr>
        <w:t xml:space="preserve">Obudowa odporna na warunki zewnętrzne - kolor  uzgodniony z Zamawiającym </w:t>
      </w:r>
    </w:p>
    <w:p w14:paraId="4DBFDD5F" w14:textId="24A387D9" w:rsidR="00D62825" w:rsidRPr="00007B94" w:rsidRDefault="00142D89" w:rsidP="00124C40">
      <w:pPr>
        <w:pStyle w:val="Akapitzlist"/>
        <w:numPr>
          <w:ilvl w:val="0"/>
          <w:numId w:val="13"/>
        </w:numPr>
        <w:spacing w:line="276" w:lineRule="auto"/>
        <w:ind w:left="714" w:hanging="357"/>
        <w:rPr>
          <w:rFonts w:ascii="Tahoma" w:hAnsi="Tahoma"/>
          <w:sz w:val="18"/>
          <w:szCs w:val="18"/>
          <w:lang w:val="pl-PL"/>
        </w:rPr>
      </w:pPr>
      <w:r w:rsidRPr="00007B94">
        <w:rPr>
          <w:rFonts w:ascii="Tahoma" w:hAnsi="Tahoma"/>
          <w:sz w:val="18"/>
          <w:szCs w:val="18"/>
          <w:lang w:val="pl-PL"/>
        </w:rPr>
        <w:lastRenderedPageBreak/>
        <w:t>Drzwiczki serwisowe</w:t>
      </w:r>
    </w:p>
    <w:p w14:paraId="549C65F2" w14:textId="77777777" w:rsidR="00D62825" w:rsidRPr="00007B94" w:rsidRDefault="00142D89" w:rsidP="00124C40">
      <w:pPr>
        <w:pStyle w:val="Akapitzlist"/>
        <w:numPr>
          <w:ilvl w:val="0"/>
          <w:numId w:val="13"/>
        </w:numPr>
        <w:spacing w:line="276" w:lineRule="auto"/>
        <w:ind w:left="714" w:hanging="357"/>
        <w:rPr>
          <w:rFonts w:ascii="Tahoma" w:hAnsi="Tahoma"/>
          <w:sz w:val="18"/>
          <w:szCs w:val="18"/>
          <w:lang w:val="pl-PL"/>
        </w:rPr>
      </w:pPr>
      <w:r w:rsidRPr="00007B94">
        <w:rPr>
          <w:rFonts w:ascii="Tahoma" w:hAnsi="Tahoma"/>
          <w:sz w:val="18"/>
          <w:szCs w:val="18"/>
          <w:lang w:val="pl-PL"/>
        </w:rPr>
        <w:t xml:space="preserve">Konstrukcja nośna wykonana z materiału odpornego na korozję </w:t>
      </w:r>
    </w:p>
    <w:p w14:paraId="0EFFC5FD" w14:textId="77777777" w:rsidR="00D62825" w:rsidRPr="00007B94" w:rsidRDefault="00142D89" w:rsidP="00124C40">
      <w:pPr>
        <w:pStyle w:val="Akapitzlist"/>
        <w:numPr>
          <w:ilvl w:val="0"/>
          <w:numId w:val="13"/>
        </w:numPr>
        <w:spacing w:line="276" w:lineRule="auto"/>
        <w:ind w:left="714" w:hanging="357"/>
        <w:rPr>
          <w:rFonts w:ascii="Tahoma" w:hAnsi="Tahoma"/>
          <w:sz w:val="18"/>
          <w:szCs w:val="18"/>
          <w:lang w:val="pl-PL"/>
        </w:rPr>
      </w:pPr>
      <w:r w:rsidRPr="00007B94">
        <w:rPr>
          <w:rFonts w:ascii="Tahoma" w:hAnsi="Tahoma"/>
          <w:sz w:val="18"/>
          <w:szCs w:val="18"/>
          <w:lang w:val="pl-PL"/>
        </w:rPr>
        <w:t xml:space="preserve">Drzwiczki z materiału odpornego na korozję umożliwiające dostęp serwisowy </w:t>
      </w:r>
    </w:p>
    <w:p w14:paraId="055B42EC" w14:textId="77777777" w:rsidR="00D62825" w:rsidRPr="00007B94" w:rsidRDefault="00142D89" w:rsidP="00124C40">
      <w:pPr>
        <w:pStyle w:val="Akapitzlist"/>
        <w:numPr>
          <w:ilvl w:val="0"/>
          <w:numId w:val="13"/>
        </w:numPr>
        <w:spacing w:line="276" w:lineRule="auto"/>
        <w:ind w:left="714" w:hanging="357"/>
        <w:rPr>
          <w:rFonts w:ascii="Tahoma" w:hAnsi="Tahoma"/>
          <w:sz w:val="18"/>
          <w:szCs w:val="18"/>
          <w:lang w:val="pl-PL"/>
        </w:rPr>
      </w:pPr>
      <w:r w:rsidRPr="00007B94">
        <w:rPr>
          <w:rFonts w:ascii="Tahoma" w:hAnsi="Tahoma"/>
          <w:sz w:val="18"/>
          <w:szCs w:val="18"/>
          <w:lang w:val="pl-PL"/>
        </w:rPr>
        <w:t xml:space="preserve">Wyposażenie w alarm </w:t>
      </w:r>
      <w:proofErr w:type="spellStart"/>
      <w:r w:rsidRPr="00007B94">
        <w:rPr>
          <w:rFonts w:ascii="Tahoma" w:hAnsi="Tahoma"/>
          <w:sz w:val="18"/>
          <w:szCs w:val="18"/>
          <w:lang w:val="pl-PL"/>
        </w:rPr>
        <w:t>naruszeniowy</w:t>
      </w:r>
      <w:proofErr w:type="spellEnd"/>
    </w:p>
    <w:p w14:paraId="1922FA34" w14:textId="77777777" w:rsidR="00D62825" w:rsidRPr="00007B94" w:rsidRDefault="00142D89" w:rsidP="00124C40">
      <w:pPr>
        <w:pStyle w:val="Akapitzlist"/>
        <w:numPr>
          <w:ilvl w:val="0"/>
          <w:numId w:val="13"/>
        </w:numPr>
        <w:spacing w:line="276" w:lineRule="auto"/>
        <w:ind w:left="714" w:hanging="357"/>
        <w:rPr>
          <w:rFonts w:ascii="Tahoma" w:hAnsi="Tahoma"/>
          <w:sz w:val="18"/>
          <w:szCs w:val="18"/>
          <w:lang w:val="pl-PL"/>
        </w:rPr>
      </w:pPr>
      <w:r w:rsidRPr="00007B94">
        <w:rPr>
          <w:rFonts w:ascii="Tahoma" w:hAnsi="Tahoma"/>
          <w:sz w:val="18"/>
          <w:szCs w:val="18"/>
          <w:lang w:val="pl-PL"/>
        </w:rPr>
        <w:t xml:space="preserve">Podświetlany przycisk do pobrania biletu </w:t>
      </w:r>
    </w:p>
    <w:p w14:paraId="6DE565A5" w14:textId="77777777" w:rsidR="00D62825" w:rsidRPr="00007B94" w:rsidRDefault="00142D89" w:rsidP="00124C40">
      <w:pPr>
        <w:pStyle w:val="Akapitzlist"/>
        <w:numPr>
          <w:ilvl w:val="0"/>
          <w:numId w:val="13"/>
        </w:numPr>
        <w:spacing w:line="276" w:lineRule="auto"/>
        <w:ind w:left="714" w:hanging="357"/>
        <w:rPr>
          <w:rFonts w:ascii="Tahoma" w:hAnsi="Tahoma"/>
          <w:sz w:val="18"/>
          <w:szCs w:val="18"/>
          <w:lang w:val="pl-PL"/>
        </w:rPr>
      </w:pPr>
      <w:r w:rsidRPr="00007B94">
        <w:rPr>
          <w:rFonts w:ascii="Tahoma" w:hAnsi="Tahoma"/>
          <w:sz w:val="18"/>
          <w:szCs w:val="18"/>
          <w:lang w:val="pl-PL"/>
        </w:rPr>
        <w:t>Bilety odcinane z rolki papieru termicznego</w:t>
      </w:r>
    </w:p>
    <w:p w14:paraId="14795318" w14:textId="77777777" w:rsidR="00D62825" w:rsidRPr="00007B94" w:rsidRDefault="00142D89" w:rsidP="00124C40">
      <w:pPr>
        <w:pStyle w:val="Akapitzlist"/>
        <w:numPr>
          <w:ilvl w:val="0"/>
          <w:numId w:val="13"/>
        </w:numPr>
        <w:spacing w:line="276" w:lineRule="auto"/>
        <w:ind w:left="714" w:hanging="357"/>
        <w:rPr>
          <w:rFonts w:ascii="Tahoma" w:hAnsi="Tahoma"/>
          <w:sz w:val="18"/>
          <w:szCs w:val="18"/>
          <w:lang w:val="pl-PL"/>
        </w:rPr>
      </w:pPr>
      <w:r w:rsidRPr="00007B94">
        <w:rPr>
          <w:rFonts w:ascii="Tahoma" w:hAnsi="Tahoma"/>
          <w:sz w:val="18"/>
          <w:szCs w:val="18"/>
          <w:lang w:val="pl-PL"/>
        </w:rPr>
        <w:t xml:space="preserve">System monitorujący zapas papieru, informujący na stanowisku administratora i dozoru na portierni o konieczności uzupełnienia materiałów eksploatacyjnych przy zużyciu 90%, </w:t>
      </w:r>
    </w:p>
    <w:p w14:paraId="0D7585C8" w14:textId="77777777" w:rsidR="00D62825" w:rsidRPr="00007B94" w:rsidRDefault="00142D89" w:rsidP="00124C40">
      <w:pPr>
        <w:pStyle w:val="Akapitzlist"/>
        <w:numPr>
          <w:ilvl w:val="0"/>
          <w:numId w:val="13"/>
        </w:numPr>
        <w:spacing w:line="276" w:lineRule="auto"/>
        <w:ind w:left="714" w:hanging="357"/>
        <w:rPr>
          <w:rFonts w:ascii="Tahoma" w:hAnsi="Tahoma"/>
          <w:sz w:val="18"/>
          <w:szCs w:val="18"/>
          <w:lang w:val="pl-PL"/>
        </w:rPr>
      </w:pPr>
      <w:r w:rsidRPr="00007B94">
        <w:rPr>
          <w:rFonts w:ascii="Tahoma" w:hAnsi="Tahoma"/>
          <w:sz w:val="18"/>
          <w:szCs w:val="18"/>
          <w:lang w:val="pl-PL"/>
        </w:rPr>
        <w:t xml:space="preserve">Automat biletowy skorelowany z pętlą indukcyjną </w:t>
      </w:r>
    </w:p>
    <w:p w14:paraId="7099F6C3" w14:textId="77777777" w:rsidR="00D62825" w:rsidRPr="00007B94" w:rsidRDefault="00142D89" w:rsidP="00124C40">
      <w:pPr>
        <w:pStyle w:val="Akapitzlist"/>
        <w:numPr>
          <w:ilvl w:val="2"/>
          <w:numId w:val="13"/>
        </w:numPr>
        <w:spacing w:line="276" w:lineRule="auto"/>
        <w:ind w:left="714" w:hanging="357"/>
        <w:rPr>
          <w:rFonts w:ascii="Tahoma" w:hAnsi="Tahoma"/>
          <w:sz w:val="18"/>
          <w:szCs w:val="18"/>
          <w:lang w:val="pl-PL"/>
        </w:rPr>
      </w:pPr>
      <w:r w:rsidRPr="00007B94">
        <w:rPr>
          <w:rFonts w:ascii="Tahoma" w:hAnsi="Tahoma"/>
          <w:sz w:val="18"/>
          <w:szCs w:val="18"/>
          <w:lang w:val="pl-PL"/>
        </w:rPr>
        <w:t>Interkom SIP połączony z centralą telefoniczną szpitala oraz z przekierowaniem rozmowy na wybrany telefon komórkowy</w:t>
      </w:r>
    </w:p>
    <w:p w14:paraId="5D9C7E04" w14:textId="77777777" w:rsidR="00D62825" w:rsidRPr="00007B94" w:rsidRDefault="00142D89" w:rsidP="00124C40">
      <w:pPr>
        <w:pStyle w:val="Akapitzlist"/>
        <w:numPr>
          <w:ilvl w:val="0"/>
          <w:numId w:val="13"/>
        </w:numPr>
        <w:spacing w:line="276" w:lineRule="auto"/>
        <w:ind w:left="714" w:hanging="357"/>
        <w:rPr>
          <w:rFonts w:ascii="Tahoma" w:hAnsi="Tahoma"/>
          <w:sz w:val="18"/>
          <w:szCs w:val="18"/>
          <w:lang w:val="pl-PL"/>
        </w:rPr>
      </w:pPr>
      <w:r w:rsidRPr="00007B94">
        <w:rPr>
          <w:rFonts w:ascii="Tahoma" w:hAnsi="Tahoma"/>
          <w:sz w:val="18"/>
          <w:szCs w:val="18"/>
          <w:lang w:val="pl-PL"/>
        </w:rPr>
        <w:t xml:space="preserve">Współpraca w trybie on-line z jednostką centralną </w:t>
      </w:r>
    </w:p>
    <w:p w14:paraId="579B3DF0" w14:textId="77777777" w:rsidR="00D62825" w:rsidRPr="00007B94" w:rsidRDefault="00142D89" w:rsidP="00124C40">
      <w:pPr>
        <w:pStyle w:val="Akapitzlist"/>
        <w:numPr>
          <w:ilvl w:val="0"/>
          <w:numId w:val="13"/>
        </w:numPr>
        <w:spacing w:line="276" w:lineRule="auto"/>
        <w:ind w:left="714" w:hanging="357"/>
        <w:rPr>
          <w:rFonts w:ascii="Tahoma" w:hAnsi="Tahoma"/>
          <w:sz w:val="18"/>
          <w:szCs w:val="18"/>
          <w:lang w:val="pl-PL"/>
        </w:rPr>
      </w:pPr>
      <w:r w:rsidRPr="00007B94">
        <w:rPr>
          <w:rFonts w:ascii="Tahoma" w:hAnsi="Tahoma"/>
          <w:sz w:val="18"/>
          <w:szCs w:val="18"/>
          <w:lang w:val="pl-PL"/>
        </w:rPr>
        <w:t xml:space="preserve">Pamięć wewnętrzna nie mniejsza niż  1000 użytkowników przechowywanych w trybie off </w:t>
      </w:r>
      <w:proofErr w:type="spellStart"/>
      <w:r w:rsidRPr="00007B94">
        <w:rPr>
          <w:rFonts w:ascii="Tahoma" w:hAnsi="Tahoma"/>
          <w:sz w:val="18"/>
          <w:szCs w:val="18"/>
          <w:lang w:val="pl-PL"/>
        </w:rPr>
        <w:t>line</w:t>
      </w:r>
      <w:proofErr w:type="spellEnd"/>
    </w:p>
    <w:p w14:paraId="79A3FBE6" w14:textId="77777777" w:rsidR="00D62825" w:rsidRPr="00007B94" w:rsidRDefault="00142D89" w:rsidP="00124C40">
      <w:pPr>
        <w:pStyle w:val="Akapitzlist"/>
        <w:numPr>
          <w:ilvl w:val="0"/>
          <w:numId w:val="13"/>
        </w:numPr>
        <w:spacing w:line="276" w:lineRule="auto"/>
        <w:ind w:left="714" w:hanging="357"/>
        <w:rPr>
          <w:rFonts w:ascii="Tahoma" w:hAnsi="Tahoma"/>
          <w:sz w:val="18"/>
          <w:szCs w:val="18"/>
          <w:lang w:val="pl-PL"/>
        </w:rPr>
      </w:pPr>
      <w:r w:rsidRPr="00007B94">
        <w:rPr>
          <w:rFonts w:ascii="Tahoma" w:hAnsi="Tahoma"/>
          <w:sz w:val="18"/>
          <w:szCs w:val="18"/>
          <w:lang w:val="pl-PL"/>
        </w:rPr>
        <w:t xml:space="preserve">Pamięć wewnętrzna nie mniejsza niż 10000 zdarzeń przechowywanych w trybie off </w:t>
      </w:r>
      <w:proofErr w:type="spellStart"/>
      <w:r w:rsidRPr="00007B94">
        <w:rPr>
          <w:rFonts w:ascii="Tahoma" w:hAnsi="Tahoma"/>
          <w:sz w:val="18"/>
          <w:szCs w:val="18"/>
          <w:lang w:val="pl-PL"/>
        </w:rPr>
        <w:t>line</w:t>
      </w:r>
      <w:proofErr w:type="spellEnd"/>
      <w:r w:rsidRPr="00007B94">
        <w:rPr>
          <w:rFonts w:ascii="Tahoma" w:eastAsia="Tahoma" w:hAnsi="Tahoma"/>
          <w:sz w:val="18"/>
          <w:szCs w:val="18"/>
          <w:lang w:val="pl-PL"/>
        </w:rPr>
        <w:t xml:space="preserve"> </w:t>
      </w:r>
      <w:r w:rsidRPr="00007B94">
        <w:rPr>
          <w:rFonts w:ascii="Tahoma" w:hAnsi="Tahoma"/>
          <w:sz w:val="18"/>
          <w:szCs w:val="18"/>
          <w:lang w:val="pl-PL"/>
        </w:rPr>
        <w:tab/>
      </w:r>
    </w:p>
    <w:p w14:paraId="23038CFC" w14:textId="77777777" w:rsidR="00D62825" w:rsidRPr="00007B94" w:rsidRDefault="00142D89" w:rsidP="00124C40">
      <w:pPr>
        <w:pStyle w:val="Akapitzlist"/>
        <w:numPr>
          <w:ilvl w:val="0"/>
          <w:numId w:val="13"/>
        </w:numPr>
        <w:spacing w:line="276" w:lineRule="auto"/>
        <w:ind w:left="714" w:hanging="357"/>
        <w:rPr>
          <w:rFonts w:ascii="Tahoma" w:hAnsi="Tahoma"/>
          <w:sz w:val="18"/>
          <w:szCs w:val="18"/>
          <w:lang w:val="pl-PL"/>
        </w:rPr>
      </w:pPr>
      <w:r w:rsidRPr="00007B94">
        <w:rPr>
          <w:rFonts w:ascii="Tahoma" w:hAnsi="Tahoma"/>
          <w:sz w:val="18"/>
          <w:szCs w:val="18"/>
          <w:lang w:val="pl-PL"/>
        </w:rPr>
        <w:t xml:space="preserve">Czytnik zbliżeniowy do kart </w:t>
      </w:r>
    </w:p>
    <w:p w14:paraId="5A445EB6" w14:textId="77777777" w:rsidR="00D62825" w:rsidRPr="00007B94" w:rsidRDefault="00142D89" w:rsidP="00124C40">
      <w:pPr>
        <w:pStyle w:val="Akapitzlist"/>
        <w:numPr>
          <w:ilvl w:val="0"/>
          <w:numId w:val="13"/>
        </w:numPr>
        <w:spacing w:line="276" w:lineRule="auto"/>
        <w:ind w:left="714" w:hanging="357"/>
        <w:rPr>
          <w:rFonts w:ascii="Tahoma" w:hAnsi="Tahoma"/>
          <w:sz w:val="18"/>
          <w:szCs w:val="18"/>
          <w:lang w:val="pl-PL"/>
        </w:rPr>
      </w:pPr>
      <w:r w:rsidRPr="00007B94">
        <w:rPr>
          <w:rFonts w:ascii="Tahoma" w:hAnsi="Tahoma"/>
          <w:sz w:val="18"/>
          <w:szCs w:val="18"/>
          <w:lang w:val="pl-PL"/>
        </w:rPr>
        <w:t xml:space="preserve">Zarządzanie </w:t>
      </w:r>
      <w:proofErr w:type="spellStart"/>
      <w:r w:rsidRPr="00007B94">
        <w:rPr>
          <w:rFonts w:ascii="Tahoma" w:hAnsi="Tahoma"/>
          <w:sz w:val="18"/>
          <w:szCs w:val="18"/>
          <w:lang w:val="pl-PL"/>
        </w:rPr>
        <w:t>antypass-back</w:t>
      </w:r>
      <w:proofErr w:type="spellEnd"/>
      <w:r w:rsidRPr="00007B94">
        <w:rPr>
          <w:rFonts w:ascii="Tahoma" w:hAnsi="Tahoma"/>
          <w:sz w:val="18"/>
          <w:szCs w:val="18"/>
          <w:lang w:val="pl-PL"/>
        </w:rPr>
        <w:t xml:space="preserve"> w trybie połączenia z jednostką centralną </w:t>
      </w:r>
    </w:p>
    <w:p w14:paraId="0BF24AAE" w14:textId="77777777" w:rsidR="00D62825" w:rsidRPr="00007B94" w:rsidRDefault="00142D89" w:rsidP="00124C40">
      <w:pPr>
        <w:pStyle w:val="Akapitzlist"/>
        <w:numPr>
          <w:ilvl w:val="0"/>
          <w:numId w:val="13"/>
        </w:numPr>
        <w:spacing w:line="276" w:lineRule="auto"/>
        <w:ind w:left="714" w:hanging="357"/>
        <w:rPr>
          <w:rFonts w:ascii="Tahoma" w:hAnsi="Tahoma"/>
          <w:sz w:val="18"/>
          <w:szCs w:val="18"/>
          <w:lang w:val="pl-PL"/>
        </w:rPr>
      </w:pPr>
      <w:r w:rsidRPr="00007B94">
        <w:rPr>
          <w:rFonts w:ascii="Tahoma" w:hAnsi="Tahoma"/>
          <w:sz w:val="18"/>
          <w:szCs w:val="18"/>
          <w:lang w:val="pl-PL"/>
        </w:rPr>
        <w:t xml:space="preserve">Zasilanie: 230 V/50Hz </w:t>
      </w:r>
    </w:p>
    <w:p w14:paraId="6927B187" w14:textId="77777777" w:rsidR="00D62825" w:rsidRPr="00007B94" w:rsidRDefault="00142D89" w:rsidP="00124C40">
      <w:pPr>
        <w:pStyle w:val="Akapitzlist"/>
        <w:numPr>
          <w:ilvl w:val="0"/>
          <w:numId w:val="13"/>
        </w:numPr>
        <w:spacing w:line="276" w:lineRule="auto"/>
        <w:ind w:left="714" w:hanging="357"/>
        <w:rPr>
          <w:rFonts w:ascii="Tahoma" w:hAnsi="Tahoma"/>
          <w:sz w:val="18"/>
          <w:szCs w:val="18"/>
          <w:lang w:val="pl-PL"/>
        </w:rPr>
      </w:pPr>
      <w:r w:rsidRPr="00007B94">
        <w:rPr>
          <w:rFonts w:ascii="Tahoma" w:hAnsi="Tahoma"/>
          <w:sz w:val="18"/>
          <w:szCs w:val="18"/>
          <w:lang w:val="pl-PL"/>
        </w:rPr>
        <w:t>Przycisk wywołania interkomu z osłoną</w:t>
      </w:r>
    </w:p>
    <w:p w14:paraId="32D26A5A" w14:textId="309F4B8D" w:rsidR="00D62825" w:rsidRPr="00007B94" w:rsidRDefault="00D62825" w:rsidP="00124C40">
      <w:pPr>
        <w:pStyle w:val="Akapitzlist"/>
        <w:numPr>
          <w:ilvl w:val="0"/>
          <w:numId w:val="13"/>
        </w:numPr>
        <w:spacing w:line="276" w:lineRule="auto"/>
        <w:ind w:left="714" w:hanging="357"/>
        <w:rPr>
          <w:rFonts w:ascii="Tahoma" w:hAnsi="Tahoma"/>
          <w:sz w:val="18"/>
          <w:szCs w:val="18"/>
        </w:rPr>
      </w:pPr>
    </w:p>
    <w:p w14:paraId="4D46BE29" w14:textId="77777777" w:rsidR="00D62825" w:rsidRPr="00007B94" w:rsidRDefault="00142D89" w:rsidP="00124C40">
      <w:pPr>
        <w:pStyle w:val="Akapitzlist"/>
        <w:numPr>
          <w:ilvl w:val="0"/>
          <w:numId w:val="13"/>
        </w:numPr>
        <w:spacing w:line="276" w:lineRule="auto"/>
        <w:ind w:left="714" w:hanging="357"/>
        <w:rPr>
          <w:rFonts w:ascii="Tahoma" w:hAnsi="Tahoma"/>
          <w:sz w:val="18"/>
          <w:szCs w:val="18"/>
          <w:lang w:val="pl-PL"/>
        </w:rPr>
      </w:pPr>
      <w:r w:rsidRPr="00007B94">
        <w:rPr>
          <w:rFonts w:ascii="Tahoma" w:eastAsia="Tahoma" w:hAnsi="Tahoma"/>
          <w:sz w:val="18"/>
          <w:szCs w:val="18"/>
          <w:lang w:val="pl-PL"/>
        </w:rPr>
        <w:t xml:space="preserve">Oświetlenie zapewniające możliwość korzystania również po zmroku </w:t>
      </w:r>
    </w:p>
    <w:p w14:paraId="2DF9FEF7" w14:textId="77777777" w:rsidR="00D62825" w:rsidRPr="00007B94" w:rsidRDefault="00142D89" w:rsidP="00124C40">
      <w:pPr>
        <w:pStyle w:val="Akapitzlist"/>
        <w:numPr>
          <w:ilvl w:val="2"/>
          <w:numId w:val="13"/>
        </w:numPr>
        <w:ind w:left="714" w:hanging="357"/>
        <w:textAlignment w:val="baseline"/>
        <w:rPr>
          <w:rFonts w:ascii="Tahoma" w:eastAsia="Tahoma" w:hAnsi="Tahoma"/>
          <w:sz w:val="18"/>
          <w:szCs w:val="18"/>
          <w:lang w:val="pl-PL"/>
        </w:rPr>
      </w:pPr>
      <w:r w:rsidRPr="00007B94">
        <w:rPr>
          <w:rFonts w:ascii="Tahoma" w:eastAsia="Tahoma" w:hAnsi="Tahoma"/>
          <w:sz w:val="18"/>
          <w:szCs w:val="18"/>
          <w:lang w:val="pl-PL"/>
        </w:rPr>
        <w:t>Urządzenie grzewcze z termostatem sterującym zapewniającym bezawaryjne działanie terminala w zakresie temperatur minimalny zakres min od -30</w:t>
      </w:r>
      <w:r w:rsidRPr="00007B94">
        <w:rPr>
          <w:rFonts w:ascii="Tahoma" w:eastAsia="Tahoma" w:hAnsi="Tahoma"/>
          <w:sz w:val="18"/>
          <w:szCs w:val="18"/>
          <w:vertAlign w:val="superscript"/>
          <w:lang w:val="pl-PL"/>
        </w:rPr>
        <w:t>o</w:t>
      </w:r>
      <w:r w:rsidRPr="00007B94">
        <w:rPr>
          <w:rFonts w:ascii="Tahoma" w:eastAsia="Tahoma" w:hAnsi="Tahoma"/>
          <w:sz w:val="18"/>
          <w:szCs w:val="18"/>
          <w:lang w:val="pl-PL"/>
        </w:rPr>
        <w:t>C  do 40</w:t>
      </w:r>
      <w:r w:rsidRPr="00007B94">
        <w:rPr>
          <w:rFonts w:ascii="Tahoma" w:eastAsia="Tahoma" w:hAnsi="Tahoma"/>
          <w:sz w:val="18"/>
          <w:szCs w:val="18"/>
          <w:vertAlign w:val="superscript"/>
          <w:lang w:val="pl-PL"/>
        </w:rPr>
        <w:t>o</w:t>
      </w:r>
      <w:r w:rsidRPr="00007B94">
        <w:rPr>
          <w:rFonts w:ascii="Tahoma" w:eastAsia="Tahoma" w:hAnsi="Tahoma"/>
          <w:sz w:val="18"/>
          <w:szCs w:val="18"/>
          <w:lang w:val="pl-PL"/>
        </w:rPr>
        <w:t>C temp. Zew</w:t>
      </w:r>
    </w:p>
    <w:p w14:paraId="6AB71BED" w14:textId="3CC438E0" w:rsidR="00D62825" w:rsidRPr="00007B94" w:rsidRDefault="00142D89" w:rsidP="00124C40">
      <w:pPr>
        <w:pStyle w:val="Akapitzlist"/>
        <w:numPr>
          <w:ilvl w:val="2"/>
          <w:numId w:val="13"/>
        </w:numPr>
        <w:ind w:left="714" w:hanging="357"/>
        <w:jc w:val="both"/>
        <w:textAlignment w:val="baseline"/>
        <w:rPr>
          <w:rFonts w:ascii="Tahoma" w:eastAsia="Tahoma" w:hAnsi="Tahoma"/>
          <w:sz w:val="18"/>
          <w:szCs w:val="18"/>
          <w:lang w:val="pl-PL"/>
        </w:rPr>
      </w:pPr>
      <w:r w:rsidRPr="00007B94">
        <w:rPr>
          <w:rFonts w:ascii="Tahoma" w:eastAsia="Tahoma" w:hAnsi="Tahoma"/>
          <w:sz w:val="18"/>
          <w:szCs w:val="18"/>
          <w:lang w:val="pl-PL"/>
        </w:rPr>
        <w:t>Zasobnik z minimalną ilością 2500 szt. biletów parkingowych z papieru o gramaturze min. 80g/m2, (informacja o stanie musi być przekazywana na bieżąco na stanowisko administratora i stanowisko dozoru na portierni )</w:t>
      </w:r>
    </w:p>
    <w:p w14:paraId="0DB736E8" w14:textId="77777777" w:rsidR="00D62825" w:rsidRPr="00007B94" w:rsidRDefault="00D62825">
      <w:pPr>
        <w:spacing w:line="276" w:lineRule="auto"/>
        <w:ind w:left="360" w:hanging="360"/>
        <w:rPr>
          <w:rFonts w:ascii="Tahoma" w:hAnsi="Tahoma"/>
          <w:sz w:val="18"/>
          <w:szCs w:val="18"/>
          <w:lang w:val="pl-PL"/>
        </w:rPr>
      </w:pPr>
    </w:p>
    <w:p w14:paraId="48C213A9" w14:textId="77777777" w:rsidR="00D62825" w:rsidRPr="00007B94" w:rsidRDefault="00142D89">
      <w:pPr>
        <w:spacing w:line="276" w:lineRule="auto"/>
        <w:rPr>
          <w:rFonts w:ascii="Tahoma" w:hAnsi="Tahoma"/>
          <w:bCs/>
          <w:sz w:val="18"/>
          <w:szCs w:val="18"/>
          <w:u w:val="single"/>
          <w:lang w:val="pl-PL"/>
        </w:rPr>
      </w:pPr>
      <w:r w:rsidRPr="00007B94">
        <w:rPr>
          <w:rFonts w:ascii="Tahoma" w:hAnsi="Tahoma"/>
          <w:bCs/>
          <w:sz w:val="18"/>
          <w:szCs w:val="18"/>
          <w:u w:val="single"/>
          <w:lang w:val="pl-PL"/>
        </w:rPr>
        <w:t>Zewnętrzny Czytnik wyjazdowy biletów z czytnikiem kart zbliżeniowych</w:t>
      </w:r>
    </w:p>
    <w:p w14:paraId="587908C5" w14:textId="77777777" w:rsidR="00D62825" w:rsidRPr="00007B94" w:rsidRDefault="00D62825">
      <w:pPr>
        <w:spacing w:line="276" w:lineRule="auto"/>
        <w:ind w:left="360" w:hanging="360"/>
        <w:rPr>
          <w:rFonts w:ascii="Tahoma" w:hAnsi="Tahoma"/>
          <w:b/>
          <w:bCs/>
          <w:sz w:val="18"/>
          <w:szCs w:val="18"/>
          <w:u w:val="single"/>
          <w:lang w:val="pl-PL"/>
        </w:rPr>
      </w:pPr>
    </w:p>
    <w:p w14:paraId="36524742" w14:textId="4EC6BA72" w:rsidR="00D62825" w:rsidRPr="00007B94" w:rsidRDefault="00142D89" w:rsidP="00124C40">
      <w:pPr>
        <w:pStyle w:val="Akapitzlist"/>
        <w:numPr>
          <w:ilvl w:val="0"/>
          <w:numId w:val="14"/>
        </w:numPr>
        <w:spacing w:line="276" w:lineRule="auto"/>
        <w:ind w:left="714" w:hanging="357"/>
        <w:rPr>
          <w:rFonts w:ascii="Tahoma" w:hAnsi="Tahoma"/>
          <w:sz w:val="18"/>
          <w:szCs w:val="18"/>
          <w:lang w:val="pl-PL"/>
        </w:rPr>
      </w:pPr>
      <w:r w:rsidRPr="00007B94">
        <w:rPr>
          <w:rFonts w:ascii="Tahoma" w:hAnsi="Tahoma"/>
          <w:sz w:val="18"/>
          <w:szCs w:val="18"/>
          <w:lang w:val="pl-PL"/>
        </w:rPr>
        <w:t xml:space="preserve">Obudowa odporna na warunki zewnętrzne kolor uzgodniony z Zamawiającym </w:t>
      </w:r>
    </w:p>
    <w:p w14:paraId="0D8472B7" w14:textId="77777777" w:rsidR="00D62825" w:rsidRPr="00007B94" w:rsidRDefault="00142D89" w:rsidP="00124C40">
      <w:pPr>
        <w:pStyle w:val="Akapitzlist"/>
        <w:numPr>
          <w:ilvl w:val="0"/>
          <w:numId w:val="14"/>
        </w:numPr>
        <w:spacing w:line="276" w:lineRule="auto"/>
        <w:ind w:left="714" w:hanging="357"/>
        <w:rPr>
          <w:rFonts w:ascii="Tahoma" w:hAnsi="Tahoma"/>
          <w:sz w:val="18"/>
          <w:szCs w:val="18"/>
          <w:lang w:val="pl-PL"/>
        </w:rPr>
      </w:pPr>
      <w:r w:rsidRPr="00007B94">
        <w:rPr>
          <w:rFonts w:ascii="Tahoma" w:hAnsi="Tahoma"/>
          <w:sz w:val="18"/>
          <w:szCs w:val="18"/>
          <w:lang w:val="pl-PL"/>
        </w:rPr>
        <w:t>Konstrukcja nośna wykonana z aluminium lub innego materiału odpornego na korozję,</w:t>
      </w:r>
    </w:p>
    <w:p w14:paraId="2D3191C0" w14:textId="77777777" w:rsidR="00D62825" w:rsidRPr="00007B94" w:rsidRDefault="00142D89" w:rsidP="00124C40">
      <w:pPr>
        <w:pStyle w:val="Akapitzlist"/>
        <w:numPr>
          <w:ilvl w:val="0"/>
          <w:numId w:val="14"/>
        </w:numPr>
        <w:spacing w:line="276" w:lineRule="auto"/>
        <w:ind w:left="714" w:hanging="357"/>
        <w:rPr>
          <w:rFonts w:ascii="Tahoma" w:hAnsi="Tahoma"/>
          <w:sz w:val="18"/>
          <w:szCs w:val="18"/>
          <w:lang w:val="pl-PL"/>
        </w:rPr>
      </w:pPr>
      <w:r w:rsidRPr="00007B94">
        <w:rPr>
          <w:rFonts w:ascii="Tahoma" w:hAnsi="Tahoma"/>
          <w:sz w:val="18"/>
          <w:szCs w:val="18"/>
          <w:lang w:val="pl-PL"/>
        </w:rPr>
        <w:t>Drzwiczki z aluminium lub innego materiału odpornego na korozję, pomalowane fabrycznie,</w:t>
      </w:r>
    </w:p>
    <w:p w14:paraId="61B14039" w14:textId="38EB95C9" w:rsidR="00D62825" w:rsidRPr="00007B94" w:rsidRDefault="00142D89" w:rsidP="00124C40">
      <w:pPr>
        <w:pStyle w:val="Akapitzlist"/>
        <w:numPr>
          <w:ilvl w:val="0"/>
          <w:numId w:val="14"/>
        </w:numPr>
        <w:spacing w:line="276" w:lineRule="auto"/>
        <w:ind w:left="714" w:hanging="357"/>
        <w:rPr>
          <w:rFonts w:ascii="Tahoma" w:hAnsi="Tahoma"/>
          <w:sz w:val="18"/>
          <w:szCs w:val="18"/>
          <w:lang w:val="pl-PL"/>
        </w:rPr>
      </w:pPr>
      <w:r w:rsidRPr="00007B94">
        <w:rPr>
          <w:rFonts w:ascii="Tahoma" w:hAnsi="Tahoma"/>
          <w:sz w:val="18"/>
          <w:szCs w:val="18"/>
          <w:lang w:val="pl-PL"/>
        </w:rPr>
        <w:t xml:space="preserve">Drzwiczki serwisowe </w:t>
      </w:r>
    </w:p>
    <w:p w14:paraId="67F9C3DD" w14:textId="77777777" w:rsidR="00D62825" w:rsidRPr="00007B94" w:rsidRDefault="00142D89" w:rsidP="00124C40">
      <w:pPr>
        <w:pStyle w:val="Akapitzlist"/>
        <w:numPr>
          <w:ilvl w:val="0"/>
          <w:numId w:val="14"/>
        </w:numPr>
        <w:spacing w:line="276" w:lineRule="auto"/>
        <w:ind w:left="714" w:hanging="357"/>
        <w:rPr>
          <w:rFonts w:ascii="Tahoma" w:hAnsi="Tahoma"/>
          <w:sz w:val="18"/>
          <w:szCs w:val="18"/>
          <w:lang w:val="pl-PL"/>
        </w:rPr>
      </w:pPr>
      <w:r w:rsidRPr="00007B94">
        <w:rPr>
          <w:rFonts w:ascii="Tahoma" w:hAnsi="Tahoma"/>
          <w:sz w:val="18"/>
          <w:szCs w:val="18"/>
          <w:lang w:val="pl-PL"/>
        </w:rPr>
        <w:t xml:space="preserve">Skaner biletów </w:t>
      </w:r>
    </w:p>
    <w:p w14:paraId="73DBEA78" w14:textId="77777777" w:rsidR="00D62825" w:rsidRPr="00007B94" w:rsidRDefault="00142D89" w:rsidP="00124C40">
      <w:pPr>
        <w:pStyle w:val="Akapitzlist"/>
        <w:numPr>
          <w:ilvl w:val="0"/>
          <w:numId w:val="14"/>
        </w:numPr>
        <w:spacing w:line="276" w:lineRule="auto"/>
        <w:ind w:left="714" w:hanging="357"/>
        <w:rPr>
          <w:rFonts w:ascii="Tahoma" w:hAnsi="Tahoma"/>
          <w:sz w:val="18"/>
          <w:szCs w:val="18"/>
          <w:lang w:val="pl-PL"/>
        </w:rPr>
      </w:pPr>
      <w:r w:rsidRPr="00007B94">
        <w:rPr>
          <w:rFonts w:ascii="Tahoma" w:hAnsi="Tahoma"/>
          <w:sz w:val="18"/>
          <w:szCs w:val="18"/>
          <w:lang w:val="pl-PL"/>
        </w:rPr>
        <w:t xml:space="preserve">Przycisk wywołania interkomu z osłoną, </w:t>
      </w:r>
      <w:r w:rsidRPr="00007B94">
        <w:rPr>
          <w:rFonts w:ascii="Tahoma" w:hAnsi="Tahoma"/>
          <w:sz w:val="18"/>
          <w:szCs w:val="18"/>
          <w:lang w:val="pl-PL"/>
        </w:rPr>
        <w:tab/>
        <w:t xml:space="preserve"> </w:t>
      </w:r>
    </w:p>
    <w:p w14:paraId="56BF0118" w14:textId="77777777" w:rsidR="00D62825" w:rsidRPr="00007B94" w:rsidRDefault="00142D89" w:rsidP="00124C40">
      <w:pPr>
        <w:pStyle w:val="Akapitzlist"/>
        <w:numPr>
          <w:ilvl w:val="0"/>
          <w:numId w:val="14"/>
        </w:numPr>
        <w:spacing w:line="276" w:lineRule="auto"/>
        <w:ind w:left="714" w:hanging="357"/>
        <w:rPr>
          <w:rFonts w:ascii="Tahoma" w:hAnsi="Tahoma"/>
          <w:sz w:val="18"/>
          <w:szCs w:val="18"/>
          <w:lang w:val="pl-PL"/>
        </w:rPr>
      </w:pPr>
      <w:r w:rsidRPr="00007B94">
        <w:rPr>
          <w:rFonts w:ascii="Tahoma" w:hAnsi="Tahoma"/>
          <w:sz w:val="18"/>
          <w:szCs w:val="18"/>
          <w:lang w:val="pl-PL"/>
        </w:rPr>
        <w:t>Czytnik wyjazdowy  skorelowany z pętlą indukcyjną</w:t>
      </w:r>
    </w:p>
    <w:p w14:paraId="7899C72A" w14:textId="77777777" w:rsidR="00D62825" w:rsidRPr="00007B94" w:rsidRDefault="00142D89" w:rsidP="00124C40">
      <w:pPr>
        <w:pStyle w:val="Akapitzlist"/>
        <w:numPr>
          <w:ilvl w:val="0"/>
          <w:numId w:val="14"/>
        </w:numPr>
        <w:spacing w:line="276" w:lineRule="auto"/>
        <w:ind w:left="714" w:hanging="357"/>
        <w:rPr>
          <w:rFonts w:ascii="Tahoma" w:hAnsi="Tahoma"/>
          <w:sz w:val="18"/>
          <w:szCs w:val="18"/>
          <w:lang w:val="pl-PL"/>
        </w:rPr>
      </w:pPr>
      <w:r w:rsidRPr="00007B94">
        <w:rPr>
          <w:rFonts w:ascii="Tahoma" w:hAnsi="Tahoma"/>
          <w:sz w:val="18"/>
          <w:szCs w:val="18"/>
          <w:lang w:val="pl-PL"/>
        </w:rPr>
        <w:t>Minimum  7” calowy kolorowy wyświetlacz graficzny</w:t>
      </w:r>
    </w:p>
    <w:p w14:paraId="3E7A811B" w14:textId="40DE08DA" w:rsidR="00D62825" w:rsidRPr="00007B94" w:rsidRDefault="00142D89" w:rsidP="00124C40">
      <w:pPr>
        <w:pStyle w:val="Akapitzlist"/>
        <w:numPr>
          <w:ilvl w:val="0"/>
          <w:numId w:val="14"/>
        </w:numPr>
        <w:spacing w:line="276" w:lineRule="auto"/>
        <w:ind w:left="714" w:hanging="357"/>
        <w:rPr>
          <w:rFonts w:ascii="Tahoma" w:hAnsi="Tahoma"/>
          <w:sz w:val="18"/>
          <w:szCs w:val="18"/>
          <w:lang w:val="pl-PL"/>
        </w:rPr>
      </w:pPr>
      <w:r w:rsidRPr="00007B94">
        <w:rPr>
          <w:rFonts w:ascii="Tahoma" w:hAnsi="Tahoma"/>
          <w:sz w:val="18"/>
          <w:szCs w:val="18"/>
          <w:lang w:val="pl-PL"/>
        </w:rPr>
        <w:t>Interkom SIP połączony z centralą telefoniczną szpitala oraz z przekierowaniem rozmowy na wybrany telefon komórkowy</w:t>
      </w:r>
    </w:p>
    <w:p w14:paraId="7CB7C38B" w14:textId="77777777" w:rsidR="00D62825" w:rsidRPr="00007B94" w:rsidRDefault="00142D89" w:rsidP="00124C40">
      <w:pPr>
        <w:pStyle w:val="Akapitzlist"/>
        <w:numPr>
          <w:ilvl w:val="0"/>
          <w:numId w:val="14"/>
        </w:numPr>
        <w:spacing w:line="276" w:lineRule="auto"/>
        <w:ind w:left="714" w:hanging="357"/>
        <w:rPr>
          <w:rFonts w:ascii="Tahoma" w:hAnsi="Tahoma"/>
          <w:sz w:val="18"/>
          <w:szCs w:val="18"/>
          <w:lang w:val="pl-PL"/>
        </w:rPr>
      </w:pPr>
      <w:r w:rsidRPr="00007B94">
        <w:rPr>
          <w:rFonts w:ascii="Tahoma" w:hAnsi="Tahoma"/>
          <w:sz w:val="18"/>
          <w:szCs w:val="18"/>
          <w:lang w:val="pl-PL"/>
        </w:rPr>
        <w:t xml:space="preserve">Współpraca w trybie online z jednostką centralną, </w:t>
      </w:r>
    </w:p>
    <w:p w14:paraId="30D5AA6D" w14:textId="77777777" w:rsidR="00D62825" w:rsidRPr="00007B94" w:rsidRDefault="00142D89" w:rsidP="00124C40">
      <w:pPr>
        <w:pStyle w:val="Akapitzlist"/>
        <w:numPr>
          <w:ilvl w:val="0"/>
          <w:numId w:val="14"/>
        </w:numPr>
        <w:spacing w:line="276" w:lineRule="auto"/>
        <w:ind w:left="714" w:hanging="357"/>
        <w:rPr>
          <w:rFonts w:ascii="Tahoma" w:hAnsi="Tahoma"/>
          <w:sz w:val="18"/>
          <w:szCs w:val="18"/>
          <w:lang w:val="pl-PL"/>
        </w:rPr>
      </w:pPr>
      <w:r w:rsidRPr="00007B94">
        <w:rPr>
          <w:rFonts w:ascii="Tahoma" w:hAnsi="Tahoma"/>
          <w:sz w:val="18"/>
          <w:szCs w:val="18"/>
          <w:lang w:val="pl-PL"/>
        </w:rPr>
        <w:t xml:space="preserve">Pamięć wewnętrzna nie mniejsza niż  1000 użytkowników przechowywanych w trybie off </w:t>
      </w:r>
      <w:proofErr w:type="spellStart"/>
      <w:r w:rsidRPr="00007B94">
        <w:rPr>
          <w:rFonts w:ascii="Tahoma" w:hAnsi="Tahoma"/>
          <w:sz w:val="18"/>
          <w:szCs w:val="18"/>
          <w:lang w:val="pl-PL"/>
        </w:rPr>
        <w:t>line</w:t>
      </w:r>
      <w:proofErr w:type="spellEnd"/>
    </w:p>
    <w:p w14:paraId="0FF7E60D" w14:textId="77777777" w:rsidR="00D62825" w:rsidRPr="00007B94" w:rsidRDefault="00142D89" w:rsidP="00124C40">
      <w:pPr>
        <w:pStyle w:val="Akapitzlist"/>
        <w:numPr>
          <w:ilvl w:val="0"/>
          <w:numId w:val="14"/>
        </w:numPr>
        <w:spacing w:line="276" w:lineRule="auto"/>
        <w:ind w:left="714" w:hanging="357"/>
        <w:rPr>
          <w:rFonts w:ascii="Tahoma" w:hAnsi="Tahoma"/>
          <w:sz w:val="18"/>
          <w:szCs w:val="18"/>
          <w:lang w:val="pl-PL"/>
        </w:rPr>
      </w:pPr>
      <w:r w:rsidRPr="00007B94">
        <w:rPr>
          <w:rFonts w:ascii="Tahoma" w:hAnsi="Tahoma"/>
          <w:sz w:val="18"/>
          <w:szCs w:val="18"/>
          <w:lang w:val="pl-PL"/>
        </w:rPr>
        <w:t xml:space="preserve">Pamięć wewnętrzna nie mniejsza niż 10000 zdarzeń przechowywanych w trybie off </w:t>
      </w:r>
      <w:proofErr w:type="spellStart"/>
      <w:r w:rsidRPr="00007B94">
        <w:rPr>
          <w:rFonts w:ascii="Tahoma" w:hAnsi="Tahoma"/>
          <w:sz w:val="18"/>
          <w:szCs w:val="18"/>
          <w:lang w:val="pl-PL"/>
        </w:rPr>
        <w:t>line</w:t>
      </w:r>
      <w:proofErr w:type="spellEnd"/>
      <w:r w:rsidRPr="00007B94">
        <w:rPr>
          <w:rFonts w:ascii="Tahoma" w:hAnsi="Tahoma"/>
          <w:sz w:val="18"/>
          <w:szCs w:val="18"/>
          <w:lang w:val="pl-PL"/>
        </w:rPr>
        <w:tab/>
        <w:t xml:space="preserve"> </w:t>
      </w:r>
    </w:p>
    <w:p w14:paraId="34413B05" w14:textId="77777777" w:rsidR="00D62825" w:rsidRPr="00007B94" w:rsidRDefault="00142D89" w:rsidP="00124C40">
      <w:pPr>
        <w:pStyle w:val="Akapitzlist"/>
        <w:numPr>
          <w:ilvl w:val="0"/>
          <w:numId w:val="14"/>
        </w:numPr>
        <w:spacing w:line="276" w:lineRule="auto"/>
        <w:ind w:left="714" w:hanging="357"/>
        <w:rPr>
          <w:rFonts w:ascii="Tahoma" w:hAnsi="Tahoma"/>
          <w:sz w:val="18"/>
          <w:szCs w:val="18"/>
          <w:lang w:val="pl-PL"/>
        </w:rPr>
      </w:pPr>
      <w:r w:rsidRPr="00007B94">
        <w:rPr>
          <w:rFonts w:ascii="Tahoma" w:hAnsi="Tahoma"/>
          <w:sz w:val="18"/>
          <w:szCs w:val="18"/>
          <w:lang w:val="pl-PL"/>
        </w:rPr>
        <w:t xml:space="preserve">Czytnik zbliżeniowy do kart </w:t>
      </w:r>
    </w:p>
    <w:p w14:paraId="4581EE6E" w14:textId="77777777" w:rsidR="00D62825" w:rsidRPr="00007B94" w:rsidRDefault="00142D89" w:rsidP="00124C40">
      <w:pPr>
        <w:pStyle w:val="Akapitzlist"/>
        <w:numPr>
          <w:ilvl w:val="0"/>
          <w:numId w:val="14"/>
        </w:numPr>
        <w:spacing w:line="276" w:lineRule="auto"/>
        <w:ind w:left="714" w:hanging="357"/>
        <w:rPr>
          <w:rFonts w:ascii="Tahoma" w:hAnsi="Tahoma"/>
          <w:sz w:val="18"/>
          <w:szCs w:val="18"/>
          <w:lang w:val="pl-PL"/>
        </w:rPr>
      </w:pPr>
      <w:r w:rsidRPr="00007B94">
        <w:rPr>
          <w:rFonts w:ascii="Tahoma" w:hAnsi="Tahoma"/>
          <w:sz w:val="18"/>
          <w:szCs w:val="18"/>
          <w:lang w:val="pl-PL"/>
        </w:rPr>
        <w:t xml:space="preserve">Impuls otwierania działający z ważnym biletem lub sprawdzoną kartą </w:t>
      </w:r>
    </w:p>
    <w:p w14:paraId="24A4D3F8" w14:textId="77777777" w:rsidR="00D62825" w:rsidRPr="00007B94" w:rsidRDefault="00142D89" w:rsidP="00124C40">
      <w:pPr>
        <w:pStyle w:val="Akapitzlist"/>
        <w:numPr>
          <w:ilvl w:val="0"/>
          <w:numId w:val="14"/>
        </w:numPr>
        <w:spacing w:line="276" w:lineRule="auto"/>
        <w:ind w:left="714" w:hanging="357"/>
        <w:rPr>
          <w:rFonts w:ascii="Tahoma" w:hAnsi="Tahoma"/>
          <w:sz w:val="18"/>
          <w:szCs w:val="18"/>
          <w:lang w:val="pl-PL"/>
        </w:rPr>
      </w:pPr>
      <w:r w:rsidRPr="00007B94">
        <w:rPr>
          <w:rFonts w:ascii="Tahoma" w:hAnsi="Tahoma"/>
          <w:sz w:val="18"/>
          <w:szCs w:val="18"/>
          <w:lang w:val="pl-PL"/>
        </w:rPr>
        <w:t xml:space="preserve">Zarządzanie </w:t>
      </w:r>
      <w:proofErr w:type="spellStart"/>
      <w:r w:rsidRPr="00007B94">
        <w:rPr>
          <w:rFonts w:ascii="Tahoma" w:hAnsi="Tahoma"/>
          <w:sz w:val="18"/>
          <w:szCs w:val="18"/>
          <w:lang w:val="pl-PL"/>
        </w:rPr>
        <w:t>antipass-backiem</w:t>
      </w:r>
      <w:proofErr w:type="spellEnd"/>
      <w:r w:rsidRPr="00007B94">
        <w:rPr>
          <w:rFonts w:ascii="Tahoma" w:hAnsi="Tahoma"/>
          <w:sz w:val="18"/>
          <w:szCs w:val="18"/>
          <w:lang w:val="pl-PL"/>
        </w:rPr>
        <w:t xml:space="preserve"> w trybie połączenia z jednostką centralną </w:t>
      </w:r>
    </w:p>
    <w:p w14:paraId="62649B0C" w14:textId="21065BF4" w:rsidR="00D62825" w:rsidRPr="00007B94" w:rsidRDefault="00142D89" w:rsidP="00124C40">
      <w:pPr>
        <w:pStyle w:val="Akapitzlist"/>
        <w:numPr>
          <w:ilvl w:val="0"/>
          <w:numId w:val="14"/>
        </w:numPr>
        <w:spacing w:line="276" w:lineRule="auto"/>
        <w:ind w:left="714" w:hanging="357"/>
        <w:rPr>
          <w:rFonts w:ascii="Tahoma" w:eastAsia="Tahoma" w:hAnsi="Tahoma"/>
          <w:sz w:val="18"/>
          <w:szCs w:val="18"/>
          <w:lang w:val="pl-PL"/>
        </w:rPr>
      </w:pPr>
      <w:r w:rsidRPr="00007B94">
        <w:rPr>
          <w:rFonts w:ascii="Tahoma" w:eastAsia="Tahoma" w:hAnsi="Tahoma"/>
          <w:sz w:val="18"/>
          <w:szCs w:val="18"/>
          <w:lang w:val="pl-PL"/>
        </w:rPr>
        <w:t>Pojemnik na użyte bilety parkingowe</w:t>
      </w:r>
    </w:p>
    <w:p w14:paraId="489CFFEA" w14:textId="77777777" w:rsidR="00D62825" w:rsidRPr="00007B94" w:rsidRDefault="00142D89" w:rsidP="00124C40">
      <w:pPr>
        <w:pStyle w:val="Akapitzlist"/>
        <w:numPr>
          <w:ilvl w:val="0"/>
          <w:numId w:val="14"/>
        </w:numPr>
        <w:spacing w:line="276" w:lineRule="auto"/>
        <w:ind w:left="714" w:hanging="357"/>
        <w:rPr>
          <w:rFonts w:ascii="Tahoma" w:eastAsia="Tahoma" w:hAnsi="Tahoma"/>
          <w:sz w:val="18"/>
          <w:szCs w:val="18"/>
          <w:lang w:val="pl-PL"/>
        </w:rPr>
      </w:pPr>
      <w:r w:rsidRPr="00007B94">
        <w:rPr>
          <w:rFonts w:ascii="Tahoma" w:eastAsia="Tahoma" w:hAnsi="Tahoma"/>
          <w:sz w:val="18"/>
          <w:szCs w:val="18"/>
          <w:lang w:val="pl-PL"/>
        </w:rPr>
        <w:t xml:space="preserve">Wyposażenie w alarm </w:t>
      </w:r>
      <w:proofErr w:type="spellStart"/>
      <w:r w:rsidRPr="00007B94">
        <w:rPr>
          <w:rFonts w:ascii="Tahoma" w:eastAsia="Tahoma" w:hAnsi="Tahoma"/>
          <w:sz w:val="18"/>
          <w:szCs w:val="18"/>
          <w:lang w:val="pl-PL"/>
        </w:rPr>
        <w:t>naruszeniowy</w:t>
      </w:r>
      <w:proofErr w:type="spellEnd"/>
    </w:p>
    <w:p w14:paraId="4A1284B5" w14:textId="0C02616E" w:rsidR="00D62825" w:rsidRPr="00007B94" w:rsidRDefault="00D62825" w:rsidP="00124C40">
      <w:pPr>
        <w:pStyle w:val="Akapitzlist"/>
        <w:numPr>
          <w:ilvl w:val="0"/>
          <w:numId w:val="14"/>
        </w:numPr>
        <w:spacing w:line="276" w:lineRule="auto"/>
        <w:ind w:left="714" w:hanging="357"/>
        <w:rPr>
          <w:rFonts w:ascii="Tahoma" w:hAnsi="Tahoma"/>
          <w:sz w:val="18"/>
          <w:szCs w:val="18"/>
        </w:rPr>
      </w:pPr>
    </w:p>
    <w:p w14:paraId="4379DF48" w14:textId="77777777" w:rsidR="00D62825" w:rsidRPr="00007B94" w:rsidRDefault="00142D89" w:rsidP="00124C40">
      <w:pPr>
        <w:pStyle w:val="Akapitzlist"/>
        <w:numPr>
          <w:ilvl w:val="0"/>
          <w:numId w:val="14"/>
        </w:numPr>
        <w:spacing w:line="276" w:lineRule="auto"/>
        <w:ind w:left="714" w:hanging="357"/>
        <w:rPr>
          <w:rFonts w:ascii="Tahoma" w:hAnsi="Tahoma"/>
          <w:sz w:val="18"/>
          <w:szCs w:val="18"/>
          <w:lang w:val="pl-PL"/>
        </w:rPr>
      </w:pPr>
      <w:r w:rsidRPr="00007B94">
        <w:rPr>
          <w:rFonts w:ascii="Tahoma" w:eastAsia="Tahoma" w:hAnsi="Tahoma"/>
          <w:sz w:val="18"/>
          <w:szCs w:val="18"/>
          <w:lang w:val="pl-PL"/>
        </w:rPr>
        <w:t xml:space="preserve">Oświetlenie zapewniające możliwość korzystania również po zmroku </w:t>
      </w:r>
    </w:p>
    <w:p w14:paraId="3577AA98" w14:textId="77777777" w:rsidR="00D62825" w:rsidRPr="00007B94" w:rsidRDefault="00142D89" w:rsidP="00124C40">
      <w:pPr>
        <w:pStyle w:val="Akapitzlist"/>
        <w:numPr>
          <w:ilvl w:val="0"/>
          <w:numId w:val="14"/>
        </w:numPr>
        <w:ind w:left="714" w:hanging="357"/>
        <w:textAlignment w:val="baseline"/>
        <w:rPr>
          <w:rFonts w:ascii="Tahoma" w:eastAsia="Tahoma" w:hAnsi="Tahoma"/>
          <w:sz w:val="18"/>
          <w:szCs w:val="18"/>
          <w:lang w:val="pl-PL"/>
        </w:rPr>
      </w:pPr>
      <w:r w:rsidRPr="00007B94">
        <w:rPr>
          <w:rFonts w:ascii="Tahoma" w:eastAsia="Tahoma" w:hAnsi="Tahoma"/>
          <w:sz w:val="18"/>
          <w:szCs w:val="18"/>
          <w:lang w:val="pl-PL"/>
        </w:rPr>
        <w:t>Urządzenie grzewcze z termostatem sterującym zapewniającym bezawaryjne działanie terminala w zakresie temperatur minimalny zakres min od -30</w:t>
      </w:r>
      <w:r w:rsidRPr="00007B94">
        <w:rPr>
          <w:rFonts w:ascii="Tahoma" w:eastAsia="Tahoma" w:hAnsi="Tahoma"/>
          <w:sz w:val="18"/>
          <w:szCs w:val="18"/>
          <w:vertAlign w:val="superscript"/>
          <w:lang w:val="pl-PL"/>
        </w:rPr>
        <w:t>o</w:t>
      </w:r>
      <w:r w:rsidRPr="00007B94">
        <w:rPr>
          <w:rFonts w:ascii="Tahoma" w:eastAsia="Tahoma" w:hAnsi="Tahoma"/>
          <w:sz w:val="18"/>
          <w:szCs w:val="18"/>
          <w:lang w:val="pl-PL"/>
        </w:rPr>
        <w:t>C  do 40</w:t>
      </w:r>
      <w:r w:rsidRPr="00007B94">
        <w:rPr>
          <w:rFonts w:ascii="Tahoma" w:eastAsia="Tahoma" w:hAnsi="Tahoma"/>
          <w:sz w:val="18"/>
          <w:szCs w:val="18"/>
          <w:vertAlign w:val="superscript"/>
          <w:lang w:val="pl-PL"/>
        </w:rPr>
        <w:t>o</w:t>
      </w:r>
      <w:r w:rsidRPr="00007B94">
        <w:rPr>
          <w:rFonts w:ascii="Tahoma" w:eastAsia="Tahoma" w:hAnsi="Tahoma"/>
          <w:sz w:val="18"/>
          <w:szCs w:val="18"/>
          <w:lang w:val="pl-PL"/>
        </w:rPr>
        <w:t>C temp. Zew</w:t>
      </w:r>
    </w:p>
    <w:p w14:paraId="4AD8501A" w14:textId="77777777" w:rsidR="00D62825" w:rsidRPr="00007B94" w:rsidRDefault="00142D89" w:rsidP="00124C40">
      <w:pPr>
        <w:pStyle w:val="Akapitzlist"/>
        <w:numPr>
          <w:ilvl w:val="0"/>
          <w:numId w:val="14"/>
        </w:numPr>
        <w:ind w:left="714" w:hanging="357"/>
        <w:textAlignment w:val="baseline"/>
        <w:rPr>
          <w:rFonts w:ascii="Tahoma" w:eastAsia="Tahoma" w:hAnsi="Tahoma"/>
          <w:sz w:val="18"/>
          <w:szCs w:val="18"/>
          <w:lang w:val="pl-PL"/>
        </w:rPr>
      </w:pPr>
      <w:r w:rsidRPr="00007B94">
        <w:rPr>
          <w:rFonts w:ascii="Tahoma" w:eastAsia="Tahoma" w:hAnsi="Tahoma"/>
          <w:sz w:val="18"/>
          <w:szCs w:val="18"/>
          <w:lang w:val="pl-PL"/>
        </w:rPr>
        <w:t>Na obudowie zamontowany kosz na wykorzystane bilety</w:t>
      </w:r>
    </w:p>
    <w:p w14:paraId="6785C8D7" w14:textId="77777777" w:rsidR="00D62825" w:rsidRPr="00007B94" w:rsidRDefault="00D62825">
      <w:pPr>
        <w:spacing w:line="276" w:lineRule="auto"/>
        <w:ind w:left="360" w:hanging="360"/>
        <w:rPr>
          <w:rFonts w:ascii="Tahoma" w:eastAsia="Tahoma" w:hAnsi="Tahoma"/>
          <w:sz w:val="18"/>
          <w:szCs w:val="18"/>
          <w:lang w:val="pl-PL"/>
        </w:rPr>
      </w:pPr>
    </w:p>
    <w:p w14:paraId="1276C051" w14:textId="77777777" w:rsidR="00D62825" w:rsidRPr="00007B94" w:rsidRDefault="00142D89">
      <w:pPr>
        <w:spacing w:line="276" w:lineRule="auto"/>
        <w:rPr>
          <w:rFonts w:ascii="Tahoma" w:hAnsi="Tahoma"/>
          <w:sz w:val="18"/>
          <w:szCs w:val="18"/>
          <w:lang w:val="pl-PL"/>
        </w:rPr>
      </w:pPr>
      <w:r w:rsidRPr="00007B94">
        <w:rPr>
          <w:rFonts w:ascii="Tahoma" w:hAnsi="Tahoma"/>
          <w:bCs/>
          <w:sz w:val="18"/>
          <w:szCs w:val="18"/>
          <w:u w:val="single"/>
          <w:lang w:val="pl-PL"/>
        </w:rPr>
        <w:t>Automatyczna kasa biletowa</w:t>
      </w:r>
    </w:p>
    <w:p w14:paraId="70BC9F97" w14:textId="77777777" w:rsidR="00D62825" w:rsidRPr="00007B94" w:rsidRDefault="00D62825">
      <w:pPr>
        <w:spacing w:line="276" w:lineRule="auto"/>
        <w:ind w:left="360" w:hanging="360"/>
        <w:rPr>
          <w:rFonts w:ascii="Tahoma" w:hAnsi="Tahoma"/>
          <w:b/>
          <w:bCs/>
          <w:sz w:val="18"/>
          <w:szCs w:val="18"/>
          <w:u w:val="single"/>
          <w:lang w:val="pl-PL"/>
        </w:rPr>
      </w:pPr>
    </w:p>
    <w:p w14:paraId="0F435E97" w14:textId="52607EDE" w:rsidR="00D62825" w:rsidRPr="00007B94" w:rsidRDefault="00142D89" w:rsidP="00124C40">
      <w:pPr>
        <w:pStyle w:val="Akapitzlist"/>
        <w:numPr>
          <w:ilvl w:val="0"/>
          <w:numId w:val="15"/>
        </w:numPr>
        <w:spacing w:line="276" w:lineRule="auto"/>
        <w:ind w:left="714" w:hanging="357"/>
        <w:rPr>
          <w:rFonts w:ascii="Tahoma" w:hAnsi="Tahoma"/>
          <w:sz w:val="18"/>
          <w:szCs w:val="18"/>
          <w:lang w:val="pl-PL"/>
        </w:rPr>
      </w:pPr>
      <w:r w:rsidRPr="00007B94">
        <w:rPr>
          <w:rFonts w:ascii="Tahoma" w:hAnsi="Tahoma"/>
          <w:sz w:val="18"/>
          <w:szCs w:val="18"/>
          <w:lang w:val="pl-PL"/>
        </w:rPr>
        <w:t xml:space="preserve">Obudowa odporna na warunki zewnętrzne kolor uzgodniony z Zamawiającym </w:t>
      </w:r>
    </w:p>
    <w:p w14:paraId="26908EB7" w14:textId="77777777" w:rsidR="00D62825" w:rsidRPr="00007B94" w:rsidRDefault="00142D89" w:rsidP="00124C40">
      <w:pPr>
        <w:pStyle w:val="Akapitzlist"/>
        <w:numPr>
          <w:ilvl w:val="0"/>
          <w:numId w:val="15"/>
        </w:numPr>
        <w:spacing w:line="276" w:lineRule="auto"/>
        <w:ind w:left="714" w:hanging="357"/>
        <w:rPr>
          <w:rFonts w:ascii="Tahoma" w:hAnsi="Tahoma"/>
          <w:sz w:val="18"/>
          <w:szCs w:val="18"/>
          <w:lang w:val="pl-PL"/>
        </w:rPr>
      </w:pPr>
      <w:r w:rsidRPr="00007B94">
        <w:rPr>
          <w:rFonts w:ascii="Tahoma" w:hAnsi="Tahoma"/>
          <w:sz w:val="18"/>
          <w:szCs w:val="18"/>
          <w:lang w:val="pl-PL"/>
        </w:rPr>
        <w:t>Konstrukcja nośna wykonana z aluminium lub innego materiału odpornego na korozję,</w:t>
      </w:r>
    </w:p>
    <w:p w14:paraId="12BFBD61" w14:textId="77777777" w:rsidR="00D62825" w:rsidRPr="00007B94" w:rsidRDefault="00142D89" w:rsidP="00124C40">
      <w:pPr>
        <w:pStyle w:val="Akapitzlist"/>
        <w:numPr>
          <w:ilvl w:val="0"/>
          <w:numId w:val="15"/>
        </w:numPr>
        <w:spacing w:line="276" w:lineRule="auto"/>
        <w:ind w:left="714" w:hanging="357"/>
        <w:rPr>
          <w:rFonts w:ascii="Tahoma" w:hAnsi="Tahoma"/>
          <w:sz w:val="18"/>
          <w:szCs w:val="18"/>
          <w:lang w:val="pl-PL"/>
        </w:rPr>
      </w:pPr>
      <w:r w:rsidRPr="00007B94">
        <w:rPr>
          <w:rFonts w:ascii="Tahoma" w:hAnsi="Tahoma"/>
          <w:sz w:val="18"/>
          <w:szCs w:val="18"/>
          <w:lang w:val="pl-PL"/>
        </w:rPr>
        <w:t>Drzwiczki z aluminium lub innego materiału odpornego na korozję, pomalowane fabrycznie,</w:t>
      </w:r>
    </w:p>
    <w:p w14:paraId="60D0DCDF" w14:textId="77777777" w:rsidR="00D62825" w:rsidRPr="00007B94" w:rsidRDefault="00142D89" w:rsidP="00124C40">
      <w:pPr>
        <w:pStyle w:val="Akapitzlist"/>
        <w:numPr>
          <w:ilvl w:val="0"/>
          <w:numId w:val="15"/>
        </w:numPr>
        <w:spacing w:line="276" w:lineRule="auto"/>
        <w:ind w:left="714" w:hanging="357"/>
        <w:rPr>
          <w:rFonts w:ascii="Tahoma" w:hAnsi="Tahoma"/>
          <w:sz w:val="18"/>
          <w:szCs w:val="18"/>
          <w:lang w:val="pl-PL"/>
        </w:rPr>
      </w:pPr>
      <w:r w:rsidRPr="00007B94">
        <w:rPr>
          <w:rFonts w:ascii="Tahoma" w:hAnsi="Tahoma"/>
          <w:sz w:val="18"/>
          <w:szCs w:val="18"/>
          <w:lang w:val="pl-PL"/>
        </w:rPr>
        <w:t xml:space="preserve">Skaner biletów </w:t>
      </w:r>
    </w:p>
    <w:p w14:paraId="47B63E6A" w14:textId="77777777" w:rsidR="00D62825" w:rsidRPr="00007B94" w:rsidRDefault="00142D89" w:rsidP="00124C40">
      <w:pPr>
        <w:pStyle w:val="Akapitzlist"/>
        <w:numPr>
          <w:ilvl w:val="0"/>
          <w:numId w:val="15"/>
        </w:numPr>
        <w:spacing w:line="276" w:lineRule="auto"/>
        <w:ind w:left="714" w:hanging="357"/>
        <w:rPr>
          <w:rFonts w:ascii="Tahoma" w:hAnsi="Tahoma"/>
          <w:sz w:val="18"/>
          <w:szCs w:val="18"/>
          <w:lang w:val="pl-PL"/>
        </w:rPr>
      </w:pPr>
      <w:r w:rsidRPr="00007B94">
        <w:rPr>
          <w:rFonts w:ascii="Tahoma" w:hAnsi="Tahoma"/>
          <w:sz w:val="18"/>
          <w:szCs w:val="18"/>
          <w:lang w:val="pl-PL"/>
        </w:rPr>
        <w:t xml:space="preserve">Przycisk wywołania interkomu z osłoną, </w:t>
      </w:r>
    </w:p>
    <w:p w14:paraId="35853576" w14:textId="77777777" w:rsidR="00D62825" w:rsidRPr="00007B94" w:rsidRDefault="00142D89" w:rsidP="00124C40">
      <w:pPr>
        <w:pStyle w:val="Akapitzlist"/>
        <w:numPr>
          <w:ilvl w:val="0"/>
          <w:numId w:val="15"/>
        </w:numPr>
        <w:spacing w:line="276" w:lineRule="auto"/>
        <w:ind w:left="714" w:hanging="357"/>
        <w:rPr>
          <w:rFonts w:ascii="Tahoma" w:hAnsi="Tahoma"/>
          <w:sz w:val="18"/>
          <w:szCs w:val="18"/>
          <w:lang w:val="pl-PL"/>
        </w:rPr>
      </w:pPr>
      <w:r w:rsidRPr="00007B94">
        <w:rPr>
          <w:rFonts w:ascii="Tahoma" w:hAnsi="Tahoma"/>
          <w:sz w:val="18"/>
          <w:szCs w:val="18"/>
          <w:lang w:val="pl-PL"/>
        </w:rPr>
        <w:t xml:space="preserve">Przycisk „zgubionego biletu” </w:t>
      </w:r>
    </w:p>
    <w:p w14:paraId="5260B83F" w14:textId="77777777" w:rsidR="00D62825" w:rsidRPr="00007B94" w:rsidRDefault="00142D89" w:rsidP="00124C40">
      <w:pPr>
        <w:pStyle w:val="Akapitzlist"/>
        <w:numPr>
          <w:ilvl w:val="0"/>
          <w:numId w:val="15"/>
        </w:numPr>
        <w:spacing w:line="276" w:lineRule="auto"/>
        <w:ind w:left="714" w:hanging="357"/>
        <w:rPr>
          <w:rFonts w:ascii="Tahoma" w:hAnsi="Tahoma"/>
          <w:sz w:val="18"/>
          <w:szCs w:val="18"/>
          <w:lang w:val="pl-PL"/>
        </w:rPr>
      </w:pPr>
      <w:r w:rsidRPr="00007B94">
        <w:rPr>
          <w:rFonts w:ascii="Tahoma" w:hAnsi="Tahoma"/>
          <w:sz w:val="18"/>
          <w:szCs w:val="18"/>
          <w:lang w:val="pl-PL"/>
        </w:rPr>
        <w:t xml:space="preserve">System monitorujący zapas papieru, informujący o konieczności uzupełnienia materiałów eksploatacyjnych przy zużyciu 90%, </w:t>
      </w:r>
    </w:p>
    <w:p w14:paraId="6389348F" w14:textId="77777777" w:rsidR="00D62825" w:rsidRPr="00007B94" w:rsidRDefault="00142D89" w:rsidP="00124C40">
      <w:pPr>
        <w:pStyle w:val="Akapitzlist"/>
        <w:numPr>
          <w:ilvl w:val="0"/>
          <w:numId w:val="15"/>
        </w:numPr>
        <w:spacing w:line="276" w:lineRule="auto"/>
        <w:ind w:left="714" w:hanging="357"/>
        <w:rPr>
          <w:rFonts w:ascii="Tahoma" w:hAnsi="Tahoma"/>
          <w:sz w:val="18"/>
          <w:szCs w:val="18"/>
          <w:lang w:val="pl-PL"/>
        </w:rPr>
      </w:pPr>
      <w:r w:rsidRPr="00007B94">
        <w:rPr>
          <w:rFonts w:ascii="Tahoma" w:eastAsia="Tahoma" w:hAnsi="Tahoma"/>
          <w:sz w:val="18"/>
          <w:szCs w:val="18"/>
          <w:lang w:val="pl-PL"/>
        </w:rPr>
        <w:t>Drukarka biletów</w:t>
      </w:r>
    </w:p>
    <w:p w14:paraId="21B22C77" w14:textId="77777777" w:rsidR="00D62825" w:rsidRPr="00007B94" w:rsidRDefault="00142D89" w:rsidP="00124C40">
      <w:pPr>
        <w:pStyle w:val="Akapitzlist"/>
        <w:numPr>
          <w:ilvl w:val="0"/>
          <w:numId w:val="15"/>
        </w:numPr>
        <w:spacing w:line="276" w:lineRule="auto"/>
        <w:ind w:left="714" w:hanging="357"/>
        <w:rPr>
          <w:rFonts w:ascii="Tahoma" w:hAnsi="Tahoma"/>
          <w:sz w:val="18"/>
          <w:szCs w:val="18"/>
          <w:lang w:val="pl-PL"/>
        </w:rPr>
      </w:pPr>
      <w:r w:rsidRPr="00007B94">
        <w:rPr>
          <w:rFonts w:ascii="Tahoma" w:hAnsi="Tahoma"/>
          <w:sz w:val="18"/>
          <w:szCs w:val="18"/>
          <w:lang w:val="pl-PL"/>
        </w:rPr>
        <w:t>Minimum  8” calowy kolorowy wyświetlacz graficzny</w:t>
      </w:r>
    </w:p>
    <w:p w14:paraId="4B6094E4" w14:textId="5AEFF68B" w:rsidR="00D62825" w:rsidRPr="00007B94" w:rsidRDefault="00142D89" w:rsidP="00124C40">
      <w:pPr>
        <w:pStyle w:val="Akapitzlist"/>
        <w:numPr>
          <w:ilvl w:val="0"/>
          <w:numId w:val="15"/>
        </w:numPr>
        <w:spacing w:line="276" w:lineRule="auto"/>
        <w:ind w:left="714" w:hanging="357"/>
        <w:rPr>
          <w:rFonts w:ascii="Tahoma" w:hAnsi="Tahoma"/>
          <w:sz w:val="18"/>
          <w:szCs w:val="18"/>
          <w:lang w:val="pl-PL"/>
        </w:rPr>
      </w:pPr>
      <w:r w:rsidRPr="00007B94">
        <w:rPr>
          <w:rFonts w:ascii="Tahoma" w:hAnsi="Tahoma"/>
          <w:sz w:val="18"/>
          <w:szCs w:val="18"/>
          <w:lang w:val="pl-PL"/>
        </w:rPr>
        <w:t xml:space="preserve">Interkom SIP połączony z centralą telefoniczną szpitala oraz z przekierowaniem rozmowy na wybrany telefon </w:t>
      </w:r>
      <w:r w:rsidRPr="00007B94">
        <w:rPr>
          <w:rFonts w:ascii="Tahoma" w:hAnsi="Tahoma"/>
          <w:sz w:val="18"/>
          <w:szCs w:val="18"/>
          <w:lang w:val="pl-PL"/>
        </w:rPr>
        <w:lastRenderedPageBreak/>
        <w:t>komórkowy</w:t>
      </w:r>
    </w:p>
    <w:p w14:paraId="533CC97E" w14:textId="77777777" w:rsidR="00D62825" w:rsidRPr="00007B94" w:rsidRDefault="00142D89" w:rsidP="00124C40">
      <w:pPr>
        <w:pStyle w:val="Akapitzlist"/>
        <w:numPr>
          <w:ilvl w:val="0"/>
          <w:numId w:val="15"/>
        </w:numPr>
        <w:spacing w:line="276" w:lineRule="auto"/>
        <w:ind w:left="714" w:hanging="357"/>
        <w:rPr>
          <w:rFonts w:ascii="Tahoma" w:hAnsi="Tahoma"/>
          <w:sz w:val="18"/>
          <w:szCs w:val="18"/>
          <w:lang w:val="pl-PL"/>
        </w:rPr>
      </w:pPr>
      <w:r w:rsidRPr="00007B94">
        <w:rPr>
          <w:rFonts w:ascii="Tahoma" w:hAnsi="Tahoma"/>
          <w:sz w:val="18"/>
          <w:szCs w:val="18"/>
          <w:lang w:val="pl-PL"/>
        </w:rPr>
        <w:t xml:space="preserve">Czytnik zbliżeniowy do kart </w:t>
      </w:r>
    </w:p>
    <w:p w14:paraId="5E0AB85E" w14:textId="77777777" w:rsidR="00D62825" w:rsidRPr="00007B94" w:rsidRDefault="00142D89" w:rsidP="00124C40">
      <w:pPr>
        <w:pStyle w:val="Akapitzlist"/>
        <w:numPr>
          <w:ilvl w:val="0"/>
          <w:numId w:val="15"/>
        </w:numPr>
        <w:spacing w:line="276" w:lineRule="auto"/>
        <w:ind w:left="714" w:hanging="357"/>
        <w:rPr>
          <w:rFonts w:ascii="Tahoma" w:eastAsia="Tahoma" w:hAnsi="Tahoma"/>
          <w:sz w:val="18"/>
          <w:szCs w:val="18"/>
          <w:lang w:val="pl-PL"/>
        </w:rPr>
      </w:pPr>
      <w:r w:rsidRPr="00007B94">
        <w:rPr>
          <w:rFonts w:ascii="Tahoma" w:eastAsia="Tahoma" w:hAnsi="Tahoma"/>
          <w:sz w:val="18"/>
          <w:szCs w:val="18"/>
          <w:lang w:val="pl-PL"/>
        </w:rPr>
        <w:t xml:space="preserve">Wyposażenie w alarm </w:t>
      </w:r>
      <w:proofErr w:type="spellStart"/>
      <w:r w:rsidRPr="00007B94">
        <w:rPr>
          <w:rFonts w:ascii="Tahoma" w:eastAsia="Tahoma" w:hAnsi="Tahoma"/>
          <w:sz w:val="18"/>
          <w:szCs w:val="18"/>
          <w:lang w:val="pl-PL"/>
        </w:rPr>
        <w:t>naruszeniowy</w:t>
      </w:r>
      <w:proofErr w:type="spellEnd"/>
    </w:p>
    <w:p w14:paraId="5C4FE6EE" w14:textId="77777777" w:rsidR="00D62825" w:rsidRPr="00007B94" w:rsidRDefault="00142D89" w:rsidP="00124C40">
      <w:pPr>
        <w:pStyle w:val="Akapitzlist"/>
        <w:numPr>
          <w:ilvl w:val="0"/>
          <w:numId w:val="15"/>
        </w:numPr>
        <w:spacing w:line="276" w:lineRule="auto"/>
        <w:ind w:left="714" w:hanging="357"/>
        <w:rPr>
          <w:rFonts w:ascii="Tahoma" w:eastAsia="Tahoma" w:hAnsi="Tahoma"/>
          <w:sz w:val="18"/>
          <w:szCs w:val="18"/>
          <w:lang w:val="pl-PL"/>
        </w:rPr>
      </w:pPr>
      <w:r w:rsidRPr="00007B94">
        <w:rPr>
          <w:rFonts w:ascii="Tahoma" w:eastAsia="Tahoma" w:hAnsi="Tahoma"/>
          <w:sz w:val="18"/>
          <w:szCs w:val="18"/>
          <w:lang w:val="pl-PL"/>
        </w:rPr>
        <w:t>Możliwość dokonywania płatności gotówką (monety i banknoty) oraz zbliżeniowo kartami płatniczymi</w:t>
      </w:r>
    </w:p>
    <w:p w14:paraId="005B312D" w14:textId="77777777" w:rsidR="00D62825" w:rsidRPr="00007B94" w:rsidRDefault="00142D89" w:rsidP="00124C40">
      <w:pPr>
        <w:pStyle w:val="Akapitzlist"/>
        <w:numPr>
          <w:ilvl w:val="0"/>
          <w:numId w:val="15"/>
        </w:numPr>
        <w:spacing w:line="276" w:lineRule="auto"/>
        <w:ind w:left="714" w:hanging="357"/>
        <w:rPr>
          <w:rFonts w:ascii="Tahoma" w:eastAsia="Tahoma" w:hAnsi="Tahoma"/>
          <w:sz w:val="18"/>
          <w:szCs w:val="18"/>
          <w:lang w:val="pl-PL"/>
        </w:rPr>
      </w:pPr>
      <w:r w:rsidRPr="00007B94">
        <w:rPr>
          <w:rFonts w:ascii="Tahoma" w:eastAsia="Tahoma" w:hAnsi="Tahoma"/>
          <w:sz w:val="18"/>
          <w:szCs w:val="18"/>
          <w:lang w:val="pl-PL"/>
        </w:rPr>
        <w:t>Wyposażenie w minimum 4 pojemniki na monety, każdy o pojemności minimum 800 szt</w:t>
      </w:r>
    </w:p>
    <w:p w14:paraId="457A305D" w14:textId="42D221EA" w:rsidR="00D62825" w:rsidRPr="00007B94" w:rsidRDefault="00142D89" w:rsidP="00124C40">
      <w:pPr>
        <w:pStyle w:val="Akapitzlist"/>
        <w:numPr>
          <w:ilvl w:val="0"/>
          <w:numId w:val="15"/>
        </w:numPr>
        <w:spacing w:line="276" w:lineRule="auto"/>
        <w:ind w:left="714" w:hanging="357"/>
        <w:rPr>
          <w:rFonts w:ascii="Tahoma" w:eastAsia="Tahoma" w:hAnsi="Tahoma"/>
          <w:sz w:val="18"/>
          <w:szCs w:val="18"/>
          <w:lang w:val="pl-PL"/>
        </w:rPr>
      </w:pPr>
      <w:proofErr w:type="spellStart"/>
      <w:r w:rsidRPr="00007B94">
        <w:rPr>
          <w:rFonts w:ascii="Tahoma" w:eastAsia="Tahoma" w:hAnsi="Tahoma"/>
          <w:sz w:val="18"/>
          <w:szCs w:val="18"/>
          <w:lang w:val="pl-PL"/>
        </w:rPr>
        <w:t>Mozliwość</w:t>
      </w:r>
      <w:proofErr w:type="spellEnd"/>
      <w:r w:rsidRPr="00007B94">
        <w:rPr>
          <w:rFonts w:ascii="Tahoma" w:eastAsia="Tahoma" w:hAnsi="Tahoma"/>
          <w:sz w:val="18"/>
          <w:szCs w:val="18"/>
          <w:lang w:val="pl-PL"/>
        </w:rPr>
        <w:t xml:space="preserve"> dokonania opłaty w przypadku braku komunikacji z jednostka centralną</w:t>
      </w:r>
    </w:p>
    <w:p w14:paraId="7B9E2F48" w14:textId="77777777" w:rsidR="00D62825" w:rsidRPr="00007B94" w:rsidRDefault="00142D89" w:rsidP="00124C40">
      <w:pPr>
        <w:pStyle w:val="Akapitzlist"/>
        <w:numPr>
          <w:ilvl w:val="0"/>
          <w:numId w:val="15"/>
        </w:numPr>
        <w:spacing w:line="276" w:lineRule="auto"/>
        <w:ind w:left="714" w:hanging="357"/>
        <w:rPr>
          <w:rFonts w:ascii="Tahoma" w:eastAsia="Tahoma" w:hAnsi="Tahoma"/>
          <w:sz w:val="18"/>
          <w:szCs w:val="18"/>
          <w:lang w:val="pl-PL"/>
        </w:rPr>
      </w:pPr>
      <w:r w:rsidRPr="00007B94">
        <w:rPr>
          <w:rFonts w:ascii="Tahoma" w:eastAsia="Tahoma" w:hAnsi="Tahoma"/>
          <w:sz w:val="18"/>
          <w:szCs w:val="18"/>
          <w:lang w:val="pl-PL"/>
        </w:rPr>
        <w:t xml:space="preserve">Obudowa z materiału odpornego na korozję, </w:t>
      </w:r>
    </w:p>
    <w:p w14:paraId="7E88E107" w14:textId="77777777" w:rsidR="00D62825" w:rsidRPr="00007B94" w:rsidRDefault="00142D89" w:rsidP="00124C40">
      <w:pPr>
        <w:pStyle w:val="Akapitzlist"/>
        <w:numPr>
          <w:ilvl w:val="0"/>
          <w:numId w:val="15"/>
        </w:numPr>
        <w:spacing w:line="276" w:lineRule="auto"/>
        <w:ind w:left="714" w:hanging="357"/>
        <w:jc w:val="both"/>
        <w:rPr>
          <w:rFonts w:ascii="Tahoma" w:hAnsi="Tahoma"/>
          <w:sz w:val="18"/>
          <w:szCs w:val="18"/>
          <w:lang w:val="pl-PL"/>
        </w:rPr>
      </w:pPr>
      <w:r w:rsidRPr="00007B94">
        <w:rPr>
          <w:rFonts w:ascii="Tahoma" w:hAnsi="Tahoma"/>
          <w:sz w:val="18"/>
          <w:szCs w:val="18"/>
          <w:lang w:val="pl-PL"/>
        </w:rPr>
        <w:t>Drzwiczki frontowe zabezpieczone zamkiem patentowym oraz ryglami</w:t>
      </w:r>
    </w:p>
    <w:p w14:paraId="642DBDC1" w14:textId="126BEBAC" w:rsidR="00D62825" w:rsidRPr="00007B94" w:rsidRDefault="00142D89" w:rsidP="00124C40">
      <w:pPr>
        <w:pStyle w:val="Akapitzlist"/>
        <w:numPr>
          <w:ilvl w:val="0"/>
          <w:numId w:val="15"/>
        </w:numPr>
        <w:spacing w:line="276" w:lineRule="auto"/>
        <w:ind w:left="714" w:hanging="357"/>
        <w:jc w:val="both"/>
        <w:rPr>
          <w:rFonts w:ascii="Tahoma" w:hAnsi="Tahoma"/>
          <w:sz w:val="18"/>
          <w:szCs w:val="18"/>
          <w:lang w:val="pl-PL"/>
        </w:rPr>
      </w:pPr>
      <w:r w:rsidRPr="00007B94">
        <w:rPr>
          <w:rFonts w:ascii="Tahoma" w:hAnsi="Tahoma"/>
          <w:sz w:val="18"/>
          <w:szCs w:val="18"/>
          <w:lang w:val="pl-PL"/>
        </w:rPr>
        <w:t>Zadaszenie chroniące kasę oraz osobę dokonującą operacji przed opadami deszczu i śniegu (z góry i od       wysokości 80 cm do górnego zadaszenia</w:t>
      </w:r>
    </w:p>
    <w:p w14:paraId="49D58AD3" w14:textId="77777777" w:rsidR="00D62825" w:rsidRPr="00007B94" w:rsidRDefault="00142D89" w:rsidP="00124C40">
      <w:pPr>
        <w:pStyle w:val="Akapitzlist"/>
        <w:numPr>
          <w:ilvl w:val="0"/>
          <w:numId w:val="15"/>
        </w:numPr>
        <w:spacing w:line="276" w:lineRule="auto"/>
        <w:ind w:left="714" w:hanging="357"/>
        <w:rPr>
          <w:rFonts w:ascii="Tahoma" w:eastAsia="Tahoma" w:hAnsi="Tahoma"/>
          <w:sz w:val="18"/>
          <w:szCs w:val="18"/>
          <w:lang w:val="pl-PL"/>
        </w:rPr>
      </w:pPr>
      <w:r w:rsidRPr="00007B94">
        <w:rPr>
          <w:rFonts w:ascii="Tahoma" w:eastAsia="Tahoma" w:hAnsi="Tahoma"/>
          <w:sz w:val="18"/>
          <w:szCs w:val="18"/>
          <w:lang w:val="pl-PL"/>
        </w:rPr>
        <w:t>Oświetlenie umożliwiające dokonywanie operacji załączające się po podejściu użytkownika, po zmroku</w:t>
      </w:r>
    </w:p>
    <w:p w14:paraId="203BA835" w14:textId="513CDAE8" w:rsidR="00D62825" w:rsidRPr="00007B94" w:rsidRDefault="00142D89" w:rsidP="00124C40">
      <w:pPr>
        <w:pStyle w:val="Akapitzlist"/>
        <w:numPr>
          <w:ilvl w:val="0"/>
          <w:numId w:val="15"/>
        </w:numPr>
        <w:spacing w:line="276" w:lineRule="auto"/>
        <w:ind w:left="714" w:hanging="357"/>
        <w:rPr>
          <w:rFonts w:ascii="Tahoma" w:eastAsia="Tahoma" w:hAnsi="Tahoma"/>
          <w:sz w:val="18"/>
          <w:szCs w:val="18"/>
          <w:lang w:val="pl-PL"/>
        </w:rPr>
      </w:pPr>
      <w:r w:rsidRPr="00007B94">
        <w:rPr>
          <w:rFonts w:ascii="Tahoma" w:eastAsia="Tahoma" w:hAnsi="Tahoma"/>
          <w:sz w:val="18"/>
          <w:szCs w:val="18"/>
          <w:lang w:val="pl-PL"/>
        </w:rPr>
        <w:t xml:space="preserve">Drukarka potwierdzenia opłaty (drukarka paragonów </w:t>
      </w:r>
      <w:proofErr w:type="spellStart"/>
      <w:r w:rsidRPr="00007B94">
        <w:rPr>
          <w:rFonts w:ascii="Tahoma" w:eastAsia="Tahoma" w:hAnsi="Tahoma"/>
          <w:sz w:val="18"/>
          <w:szCs w:val="18"/>
          <w:lang w:val="pl-PL"/>
        </w:rPr>
        <w:t>niefikalnych</w:t>
      </w:r>
      <w:proofErr w:type="spellEnd"/>
      <w:r w:rsidRPr="00007B94">
        <w:rPr>
          <w:rFonts w:ascii="Tahoma" w:eastAsia="Tahoma" w:hAnsi="Tahoma"/>
          <w:sz w:val="18"/>
          <w:szCs w:val="18"/>
          <w:lang w:val="pl-PL"/>
        </w:rPr>
        <w:t>)</w:t>
      </w:r>
    </w:p>
    <w:p w14:paraId="2BB0ADC8" w14:textId="77777777" w:rsidR="00D62825" w:rsidRPr="00007B94" w:rsidRDefault="00142D89" w:rsidP="00124C40">
      <w:pPr>
        <w:pStyle w:val="Akapitzlist"/>
        <w:numPr>
          <w:ilvl w:val="0"/>
          <w:numId w:val="15"/>
        </w:numPr>
        <w:ind w:left="714" w:hanging="357"/>
        <w:textAlignment w:val="baseline"/>
        <w:rPr>
          <w:rFonts w:ascii="Tahoma" w:eastAsia="Tahoma" w:hAnsi="Tahoma"/>
          <w:sz w:val="18"/>
          <w:szCs w:val="18"/>
          <w:lang w:val="pl-PL"/>
        </w:rPr>
      </w:pPr>
      <w:r w:rsidRPr="00007B94">
        <w:rPr>
          <w:rFonts w:ascii="Tahoma" w:eastAsia="Tahoma" w:hAnsi="Tahoma"/>
          <w:sz w:val="18"/>
          <w:szCs w:val="18"/>
          <w:lang w:val="pl-PL"/>
        </w:rPr>
        <w:t>Urządzenie grzewcze z termostatem sterującym zapewniającym bezawaryjne działanie terminala w zakresie temperatur minimalny zakres min od -30</w:t>
      </w:r>
      <w:r w:rsidRPr="00007B94">
        <w:rPr>
          <w:rFonts w:ascii="Tahoma" w:eastAsia="Tahoma" w:hAnsi="Tahoma"/>
          <w:sz w:val="18"/>
          <w:szCs w:val="18"/>
          <w:vertAlign w:val="superscript"/>
          <w:lang w:val="pl-PL"/>
        </w:rPr>
        <w:t>o</w:t>
      </w:r>
      <w:r w:rsidRPr="00007B94">
        <w:rPr>
          <w:rFonts w:ascii="Tahoma" w:eastAsia="Tahoma" w:hAnsi="Tahoma"/>
          <w:sz w:val="18"/>
          <w:szCs w:val="18"/>
          <w:lang w:val="pl-PL"/>
        </w:rPr>
        <w:t>C  do 40</w:t>
      </w:r>
      <w:r w:rsidRPr="00007B94">
        <w:rPr>
          <w:rFonts w:ascii="Tahoma" w:eastAsia="Tahoma" w:hAnsi="Tahoma"/>
          <w:sz w:val="18"/>
          <w:szCs w:val="18"/>
          <w:vertAlign w:val="superscript"/>
          <w:lang w:val="pl-PL"/>
        </w:rPr>
        <w:t>o</w:t>
      </w:r>
      <w:r w:rsidRPr="00007B94">
        <w:rPr>
          <w:rFonts w:ascii="Tahoma" w:eastAsia="Tahoma" w:hAnsi="Tahoma"/>
          <w:sz w:val="18"/>
          <w:szCs w:val="18"/>
          <w:lang w:val="pl-PL"/>
        </w:rPr>
        <w:t>C ,  temp. Zew</w:t>
      </w:r>
    </w:p>
    <w:p w14:paraId="340791CC" w14:textId="77777777" w:rsidR="00D62825" w:rsidRPr="00007B94" w:rsidRDefault="00142D89" w:rsidP="00124C40">
      <w:pPr>
        <w:pStyle w:val="Akapitzlist"/>
        <w:numPr>
          <w:ilvl w:val="0"/>
          <w:numId w:val="15"/>
        </w:numPr>
        <w:ind w:left="714" w:hanging="357"/>
        <w:textAlignment w:val="baseline"/>
        <w:rPr>
          <w:rFonts w:ascii="Tahoma" w:eastAsia="Tahoma" w:hAnsi="Tahoma"/>
          <w:sz w:val="18"/>
          <w:szCs w:val="18"/>
          <w:lang w:val="pl-PL"/>
        </w:rPr>
      </w:pPr>
      <w:r w:rsidRPr="00007B94">
        <w:rPr>
          <w:rFonts w:ascii="Tahoma" w:eastAsia="Tahoma" w:hAnsi="Tahoma"/>
          <w:sz w:val="18"/>
          <w:szCs w:val="18"/>
          <w:lang w:val="pl-PL"/>
        </w:rPr>
        <w:t>Podświetlane przyciski wandaloodporne</w:t>
      </w:r>
    </w:p>
    <w:p w14:paraId="2171052B" w14:textId="26A6E3AE" w:rsidR="00D62825" w:rsidRPr="00007B94" w:rsidRDefault="00142D89" w:rsidP="00124C40">
      <w:pPr>
        <w:pStyle w:val="Akapitzlist"/>
        <w:numPr>
          <w:ilvl w:val="0"/>
          <w:numId w:val="15"/>
        </w:numPr>
        <w:ind w:left="714" w:hanging="357"/>
        <w:textAlignment w:val="baseline"/>
        <w:rPr>
          <w:rFonts w:ascii="Tahoma" w:eastAsia="Tahoma" w:hAnsi="Tahoma"/>
          <w:sz w:val="18"/>
          <w:szCs w:val="18"/>
          <w:lang w:val="pl-PL"/>
        </w:rPr>
      </w:pPr>
      <w:r w:rsidRPr="00007B94">
        <w:rPr>
          <w:rFonts w:ascii="Tahoma" w:eastAsia="Tahoma" w:hAnsi="Tahoma"/>
          <w:sz w:val="18"/>
          <w:szCs w:val="18"/>
          <w:lang w:val="pl-PL"/>
        </w:rPr>
        <w:t>Zdalny nadzór, serwis i kontrola</w:t>
      </w:r>
    </w:p>
    <w:p w14:paraId="07E01618" w14:textId="77777777" w:rsidR="00D62825" w:rsidRPr="00007B94" w:rsidRDefault="00D62825">
      <w:pPr>
        <w:pStyle w:val="Akapitzlist"/>
        <w:ind w:left="1440"/>
        <w:textAlignment w:val="baseline"/>
        <w:rPr>
          <w:rFonts w:ascii="Tahoma" w:eastAsia="Tahoma" w:hAnsi="Tahoma"/>
          <w:sz w:val="18"/>
          <w:szCs w:val="18"/>
          <w:lang w:val="pl-PL"/>
        </w:rPr>
      </w:pPr>
    </w:p>
    <w:p w14:paraId="3ABC5788" w14:textId="77777777" w:rsidR="00D62825" w:rsidRPr="00007B94" w:rsidRDefault="00142D89">
      <w:pPr>
        <w:spacing w:line="276" w:lineRule="auto"/>
        <w:jc w:val="both"/>
        <w:rPr>
          <w:rFonts w:ascii="Tahoma" w:hAnsi="Tahoma"/>
          <w:sz w:val="18"/>
          <w:szCs w:val="18"/>
          <w:lang w:val="pl-PL"/>
        </w:rPr>
      </w:pPr>
      <w:r w:rsidRPr="00007B94">
        <w:rPr>
          <w:rFonts w:ascii="Tahoma" w:hAnsi="Tahoma"/>
          <w:bCs/>
          <w:sz w:val="18"/>
          <w:szCs w:val="18"/>
          <w:u w:val="single"/>
          <w:lang w:val="pl-PL"/>
        </w:rPr>
        <w:t>Stanowisko Dozoru</w:t>
      </w:r>
      <w:r w:rsidRPr="00007B94">
        <w:rPr>
          <w:rFonts w:ascii="Tahoma" w:hAnsi="Tahoma"/>
          <w:sz w:val="18"/>
          <w:szCs w:val="18"/>
          <w:lang w:val="pl-PL"/>
        </w:rPr>
        <w:t xml:space="preserve"> </w:t>
      </w:r>
    </w:p>
    <w:p w14:paraId="6676DAD0" w14:textId="77777777" w:rsidR="00D62825" w:rsidRPr="00007B94" w:rsidRDefault="00D62825">
      <w:pPr>
        <w:spacing w:line="276" w:lineRule="auto"/>
        <w:jc w:val="both"/>
        <w:rPr>
          <w:rFonts w:ascii="Tahoma" w:hAnsi="Tahoma"/>
          <w:sz w:val="18"/>
          <w:szCs w:val="18"/>
          <w:lang w:val="pl-PL"/>
        </w:rPr>
      </w:pPr>
    </w:p>
    <w:p w14:paraId="78B558AB" w14:textId="77777777" w:rsidR="00D62825" w:rsidRPr="00007B94" w:rsidRDefault="00142D89">
      <w:pPr>
        <w:spacing w:line="276" w:lineRule="auto"/>
        <w:jc w:val="both"/>
        <w:rPr>
          <w:rFonts w:ascii="Tahoma" w:hAnsi="Tahoma"/>
          <w:sz w:val="18"/>
          <w:szCs w:val="18"/>
          <w:lang w:val="pl-PL"/>
        </w:rPr>
      </w:pPr>
      <w:r w:rsidRPr="00007B94">
        <w:rPr>
          <w:rFonts w:ascii="Tahoma" w:hAnsi="Tahoma"/>
          <w:sz w:val="18"/>
          <w:szCs w:val="18"/>
          <w:lang w:val="pl-PL"/>
        </w:rPr>
        <w:t>Obsługiwane przez pracownika Zamawiającego w Portierni szpitala, przy szlabanie wjazdowym wraz z montażem i konfiguracją wszystkich elementów systemu, zgodnie z zakresem dostawy oraz wpięcie ich w jeden system z komputerem-serwerem, na którym będzie zainstalowane dedykowane oprogramowanie do obsługi kontroli dostępu.</w:t>
      </w:r>
    </w:p>
    <w:p w14:paraId="601782AB" w14:textId="77777777" w:rsidR="00D62825" w:rsidRPr="00007B94" w:rsidRDefault="00D62825">
      <w:pPr>
        <w:spacing w:line="276" w:lineRule="auto"/>
        <w:ind w:firstLine="540"/>
        <w:jc w:val="center"/>
        <w:rPr>
          <w:rFonts w:ascii="Tahoma" w:hAnsi="Tahoma"/>
          <w:sz w:val="18"/>
          <w:szCs w:val="18"/>
          <w:lang w:val="pl-PL"/>
        </w:rPr>
      </w:pPr>
    </w:p>
    <w:p w14:paraId="00FCBF5A" w14:textId="77777777" w:rsidR="00D62825" w:rsidRPr="00007B94" w:rsidRDefault="00142D89">
      <w:pPr>
        <w:pStyle w:val="Akapitzlist"/>
        <w:numPr>
          <w:ilvl w:val="0"/>
          <w:numId w:val="18"/>
        </w:numPr>
        <w:spacing w:line="276" w:lineRule="auto"/>
        <w:ind w:left="357" w:hanging="357"/>
        <w:jc w:val="both"/>
        <w:rPr>
          <w:rFonts w:ascii="Tahoma" w:hAnsi="Tahoma"/>
          <w:sz w:val="18"/>
          <w:szCs w:val="18"/>
          <w:lang w:val="pl-PL"/>
        </w:rPr>
      </w:pPr>
      <w:r w:rsidRPr="00007B94">
        <w:rPr>
          <w:rFonts w:ascii="Tahoma" w:hAnsi="Tahoma"/>
          <w:b/>
          <w:bCs/>
          <w:sz w:val="18"/>
          <w:szCs w:val="18"/>
          <w:lang w:val="pl-PL"/>
        </w:rPr>
        <w:t>Opis stanowiska administracyjnego oraz stanowiska dozoru:</w:t>
      </w:r>
    </w:p>
    <w:p w14:paraId="7B45A261" w14:textId="77777777" w:rsidR="00D62825" w:rsidRPr="00007B94" w:rsidRDefault="00D62825">
      <w:pPr>
        <w:spacing w:line="276" w:lineRule="auto"/>
        <w:ind w:left="357" w:hanging="357"/>
        <w:jc w:val="center"/>
        <w:rPr>
          <w:rFonts w:ascii="Tahoma" w:hAnsi="Tahoma"/>
          <w:b/>
          <w:bCs/>
          <w:sz w:val="18"/>
          <w:szCs w:val="18"/>
          <w:u w:val="single"/>
          <w:lang w:val="pl-PL"/>
        </w:rPr>
      </w:pPr>
    </w:p>
    <w:p w14:paraId="39735668" w14:textId="77777777" w:rsidR="00D62825" w:rsidRPr="00007B94" w:rsidRDefault="00142D89" w:rsidP="00AE124E">
      <w:pPr>
        <w:pStyle w:val="Akapitzlist"/>
        <w:numPr>
          <w:ilvl w:val="0"/>
          <w:numId w:val="16"/>
        </w:numPr>
        <w:spacing w:line="276" w:lineRule="auto"/>
        <w:ind w:left="714" w:hanging="357"/>
        <w:jc w:val="both"/>
        <w:rPr>
          <w:rFonts w:ascii="Tahoma" w:hAnsi="Tahoma"/>
          <w:sz w:val="18"/>
          <w:szCs w:val="18"/>
          <w:lang w:val="pl-PL"/>
        </w:rPr>
      </w:pPr>
      <w:r w:rsidRPr="00007B94">
        <w:rPr>
          <w:rFonts w:ascii="Tahoma" w:hAnsi="Tahoma"/>
          <w:sz w:val="18"/>
          <w:szCs w:val="18"/>
          <w:lang w:val="pl-PL"/>
        </w:rPr>
        <w:t>Stanowisko administracyjne znajduje się w budynku administracji szpitala w wyznaczonym pomieszczeniu biurowym.</w:t>
      </w:r>
    </w:p>
    <w:p w14:paraId="18C699D8" w14:textId="77777777" w:rsidR="00D62825" w:rsidRPr="00007B94" w:rsidRDefault="00142D89" w:rsidP="00AE124E">
      <w:pPr>
        <w:pStyle w:val="Akapitzlist"/>
        <w:numPr>
          <w:ilvl w:val="0"/>
          <w:numId w:val="17"/>
        </w:numPr>
        <w:spacing w:line="276" w:lineRule="auto"/>
        <w:ind w:left="714" w:hanging="357"/>
        <w:jc w:val="both"/>
        <w:rPr>
          <w:rFonts w:ascii="Tahoma" w:hAnsi="Tahoma"/>
          <w:sz w:val="18"/>
          <w:szCs w:val="18"/>
          <w:lang w:val="pl-PL"/>
        </w:rPr>
      </w:pPr>
      <w:r w:rsidRPr="00007B94">
        <w:rPr>
          <w:rFonts w:ascii="Tahoma" w:hAnsi="Tahoma"/>
          <w:sz w:val="18"/>
          <w:szCs w:val="18"/>
          <w:lang w:val="pl-PL"/>
        </w:rPr>
        <w:t xml:space="preserve">Stanowisko dozoru znajduje się na portierni przy szlabanie wjazdowym.  </w:t>
      </w:r>
    </w:p>
    <w:p w14:paraId="1608A094" w14:textId="265FCDAE" w:rsidR="00D62825" w:rsidRPr="00007B94" w:rsidRDefault="00142D89" w:rsidP="00AE124E">
      <w:pPr>
        <w:pStyle w:val="Akapitzlist"/>
        <w:numPr>
          <w:ilvl w:val="0"/>
          <w:numId w:val="17"/>
        </w:numPr>
        <w:spacing w:line="276" w:lineRule="auto"/>
        <w:ind w:left="714" w:hanging="357"/>
        <w:jc w:val="both"/>
        <w:rPr>
          <w:rFonts w:ascii="Tahoma" w:hAnsi="Tahoma"/>
          <w:sz w:val="18"/>
          <w:szCs w:val="18"/>
          <w:lang w:val="pl-PL"/>
        </w:rPr>
      </w:pPr>
      <w:r w:rsidRPr="00007B94">
        <w:rPr>
          <w:rFonts w:ascii="Tahoma" w:hAnsi="Tahoma"/>
          <w:sz w:val="18"/>
          <w:szCs w:val="18"/>
          <w:lang w:val="pl-PL"/>
        </w:rPr>
        <w:t xml:space="preserve">Główne elementy stanowiska dozoru to: stacja komputerowa (komputer, monitor, klawiatura, mysz) zintegrowana z serwerem z możliwością podglądu z kamer, powiadomienia o awariach, minimalnym stanie biletów , oraz pilot bezprzewodowy </w:t>
      </w:r>
    </w:p>
    <w:p w14:paraId="310D222D" w14:textId="44624947" w:rsidR="00D62825" w:rsidRPr="00007B94" w:rsidRDefault="00142D89" w:rsidP="00AE124E">
      <w:pPr>
        <w:pStyle w:val="Akapitzlist"/>
        <w:numPr>
          <w:ilvl w:val="0"/>
          <w:numId w:val="17"/>
        </w:numPr>
        <w:spacing w:line="276" w:lineRule="auto"/>
        <w:ind w:left="714" w:hanging="357"/>
        <w:jc w:val="both"/>
        <w:rPr>
          <w:rFonts w:ascii="Tahoma" w:hAnsi="Tahoma"/>
          <w:sz w:val="18"/>
          <w:szCs w:val="18"/>
          <w:lang w:val="pl-PL"/>
        </w:rPr>
      </w:pPr>
      <w:r w:rsidRPr="00007B94">
        <w:rPr>
          <w:rFonts w:ascii="Tahoma" w:hAnsi="Tahoma"/>
          <w:sz w:val="18"/>
          <w:szCs w:val="18"/>
          <w:lang w:val="pl-PL"/>
        </w:rPr>
        <w:t>Elementem stanowiska administracyjnego będzie komputer z monitorem znajdujący się w budynku administracji szpitala (zostanie wykorzystany komputer i monitor obecnie znajdujący się w budynku) , urządzenie do programowania kart abonamentowych, oprzyrządowanie do odczytu biletów i kart, zintegrowane z komputerem-serwerem oraz oprogramowanie zarządzające całym systemem, a także pilot bezprzewodowy.</w:t>
      </w:r>
    </w:p>
    <w:p w14:paraId="6C6875E7" w14:textId="77777777" w:rsidR="00D62825" w:rsidRPr="00007B94" w:rsidRDefault="00142D89" w:rsidP="00AE124E">
      <w:pPr>
        <w:pStyle w:val="Akapitzlist"/>
        <w:numPr>
          <w:ilvl w:val="0"/>
          <w:numId w:val="17"/>
        </w:numPr>
        <w:spacing w:line="276" w:lineRule="auto"/>
        <w:ind w:left="714" w:hanging="357"/>
        <w:jc w:val="both"/>
        <w:rPr>
          <w:rFonts w:ascii="Tahoma" w:hAnsi="Tahoma"/>
          <w:sz w:val="18"/>
          <w:szCs w:val="18"/>
          <w:lang w:val="pl-PL"/>
        </w:rPr>
      </w:pPr>
      <w:r w:rsidRPr="00007B94">
        <w:rPr>
          <w:rFonts w:ascii="Tahoma" w:hAnsi="Tahoma"/>
          <w:sz w:val="18"/>
          <w:szCs w:val="18"/>
          <w:lang w:val="pl-PL"/>
        </w:rPr>
        <w:t>Serwer – komputer – zlokalizowany w serwerowni szpitala  (bud nr 2)</w:t>
      </w:r>
    </w:p>
    <w:p w14:paraId="102628D4" w14:textId="09A2040F" w:rsidR="00D62825" w:rsidRPr="00007B94" w:rsidRDefault="00142D89" w:rsidP="00AE124E">
      <w:pPr>
        <w:pStyle w:val="Akapitzlist"/>
        <w:numPr>
          <w:ilvl w:val="0"/>
          <w:numId w:val="19"/>
        </w:numPr>
        <w:spacing w:line="276" w:lineRule="auto"/>
        <w:ind w:left="714" w:hanging="357"/>
        <w:jc w:val="both"/>
        <w:rPr>
          <w:rFonts w:ascii="Tahoma" w:hAnsi="Tahoma"/>
          <w:sz w:val="18"/>
          <w:szCs w:val="18"/>
          <w:lang w:val="pl-PL"/>
        </w:rPr>
      </w:pPr>
      <w:r w:rsidRPr="00007B94">
        <w:rPr>
          <w:rFonts w:ascii="Tahoma" w:hAnsi="Tahoma"/>
          <w:sz w:val="18"/>
          <w:szCs w:val="18"/>
          <w:lang w:val="pl-PL"/>
        </w:rPr>
        <w:t xml:space="preserve">Zamawiający Wymaga by urządzenia rejestrowały wszystkie zdarzenia np. w dzienniku typu log. Administrator systemu musi mieć łatwy dostęp do historii wszystkich zdarzeń i generowania raportów na zdefiniowanym przedziale czasowym, w tym: ilości przejazdów, informacji o sposobie podniesienia szlabanów (ręcznie czy poprzez automat), dacie i czasie (godzina z minutami) podniesienia szlabanów, , ilości i czasu ręcznego otwarcia szlabanów, statystyk konkretnych kart zbliżeniowych, statystyk wyników sprzedaży biletów itd. Wszelkie wyniki analiz w systemie muszą być możliwe do wyeksportowania do pliku edytowalnego, możliwego do zapisu w popularnych formatach oprogramowania biurowego. Administrator musi mieć dostęp i możliwość: modyfikacji taryf opłat, zarządzania użytkownikami systemu (dodawanie, usuwanie, blokowanie, edycja danych) w każdej chwili bez potrzeby konsultacji z serwisem producenta/wykonawcy. </w:t>
      </w:r>
    </w:p>
    <w:p w14:paraId="22F902BE" w14:textId="77777777" w:rsidR="00D62825" w:rsidRPr="00007B94" w:rsidRDefault="00142D89" w:rsidP="00AE124E">
      <w:pPr>
        <w:pStyle w:val="Default"/>
        <w:numPr>
          <w:ilvl w:val="0"/>
          <w:numId w:val="20"/>
        </w:numPr>
        <w:ind w:left="714" w:hanging="357"/>
        <w:jc w:val="both"/>
        <w:rPr>
          <w:rFonts w:ascii="Tahoma" w:hAnsi="Tahoma" w:cs="Tahoma"/>
          <w:sz w:val="18"/>
          <w:szCs w:val="18"/>
          <w:lang w:val="pl-PL"/>
        </w:rPr>
      </w:pPr>
      <w:r w:rsidRPr="00007B94">
        <w:rPr>
          <w:rFonts w:ascii="Tahoma" w:hAnsi="Tahoma" w:cs="Tahoma"/>
          <w:sz w:val="18"/>
          <w:szCs w:val="18"/>
          <w:lang w:val="pl-PL"/>
        </w:rPr>
        <w:t xml:space="preserve">System komputerowy musi być w pełni kompatybilny ze wszystkim elementami wchodzącymi w skład systemu parkingowego. System musi zapewniać pełną obsługę elementów systemu ze stanowiska osoby zarządzającej systemem parkingowym. Dostawca systemu parkingowego musi dostarczyć także wymagane oprogramowanie wraz z wieczystą licencją i wszystkimi wymaganymi do działania systemu urządzeniami peryferyjnymi. </w:t>
      </w:r>
    </w:p>
    <w:p w14:paraId="45EAEF91" w14:textId="77777777" w:rsidR="00D62825" w:rsidRPr="00007B94" w:rsidRDefault="00142D89" w:rsidP="00AE124E">
      <w:pPr>
        <w:pStyle w:val="Default"/>
        <w:numPr>
          <w:ilvl w:val="0"/>
          <w:numId w:val="21"/>
        </w:numPr>
        <w:ind w:left="714" w:hanging="357"/>
        <w:jc w:val="both"/>
        <w:rPr>
          <w:rFonts w:ascii="Tahoma" w:hAnsi="Tahoma" w:cs="Tahoma"/>
          <w:sz w:val="18"/>
          <w:szCs w:val="18"/>
          <w:lang w:val="pl-PL"/>
        </w:rPr>
      </w:pPr>
      <w:r w:rsidRPr="00007B94">
        <w:rPr>
          <w:rFonts w:ascii="Tahoma" w:hAnsi="Tahoma" w:cs="Tahoma"/>
          <w:sz w:val="18"/>
          <w:szCs w:val="18"/>
          <w:lang w:val="pl-PL"/>
        </w:rPr>
        <w:t xml:space="preserve">Program komputerowy musi umożliwiać logowanie się różnym użytkownikom na indywidualne loginy i hasła. Z poziomu programu musi być możliwość realizacji procedur dostępnych za pośrednictwem pozostałych elementów systemu parkingowego np. rozliczenie klienta rotacyjnego, otwarcie szlabanu, obsługa kart abonamentowych itp. </w:t>
      </w:r>
    </w:p>
    <w:p w14:paraId="60F55E86" w14:textId="77777777" w:rsidR="00D62825" w:rsidRPr="00007B94" w:rsidRDefault="00142D89" w:rsidP="00AE124E">
      <w:pPr>
        <w:pStyle w:val="Default"/>
        <w:numPr>
          <w:ilvl w:val="0"/>
          <w:numId w:val="22"/>
        </w:numPr>
        <w:spacing w:line="276" w:lineRule="auto"/>
        <w:ind w:left="714" w:hanging="357"/>
        <w:jc w:val="both"/>
        <w:rPr>
          <w:rFonts w:ascii="Tahoma" w:hAnsi="Tahoma" w:cs="Tahoma"/>
          <w:sz w:val="18"/>
          <w:szCs w:val="18"/>
          <w:u w:val="single"/>
          <w:lang w:val="pl-PL"/>
        </w:rPr>
      </w:pPr>
      <w:r w:rsidRPr="00007B94">
        <w:rPr>
          <w:rFonts w:ascii="Tahoma" w:hAnsi="Tahoma" w:cs="Tahoma"/>
          <w:sz w:val="18"/>
          <w:szCs w:val="18"/>
          <w:u w:val="single"/>
          <w:lang w:val="pl-PL"/>
        </w:rPr>
        <w:t>System musi zapewniać szczelność parkingu. Niemożliwa jest sytuacja wjazdu/wyjazdu dwóch pojazdów na tej samej karcie albo bilecie.</w:t>
      </w:r>
    </w:p>
    <w:p w14:paraId="40381425" w14:textId="77777777" w:rsidR="00D62825" w:rsidRPr="00007B94" w:rsidRDefault="00142D89" w:rsidP="00AE124E">
      <w:pPr>
        <w:pStyle w:val="Default"/>
        <w:numPr>
          <w:ilvl w:val="0"/>
          <w:numId w:val="23"/>
        </w:numPr>
        <w:ind w:left="714" w:hanging="357"/>
        <w:jc w:val="both"/>
        <w:rPr>
          <w:rFonts w:ascii="Tahoma" w:hAnsi="Tahoma" w:cs="Tahoma"/>
          <w:sz w:val="18"/>
          <w:szCs w:val="18"/>
          <w:lang w:val="pl-PL"/>
        </w:rPr>
      </w:pPr>
      <w:r w:rsidRPr="00007B94">
        <w:rPr>
          <w:rFonts w:ascii="Tahoma" w:hAnsi="Tahoma" w:cs="Tahoma"/>
          <w:sz w:val="18"/>
          <w:szCs w:val="18"/>
          <w:lang w:val="pl-PL"/>
        </w:rPr>
        <w:t xml:space="preserve">Oprogramowanie musi umożliwiać monitorowanie składowych systemu parkingowego. Musi zapewniać stały podgląd pracy poszczególnych elementów i w razie awarii lub anomalii musi przekazać stosowną informację o błędzie. Dostęp do systemu parkingowego musi być także możliwy z zewnątrz poprzez Internet. </w:t>
      </w:r>
    </w:p>
    <w:p w14:paraId="4269A4A3" w14:textId="77777777" w:rsidR="00D62825" w:rsidRPr="00007B94" w:rsidRDefault="00142D89" w:rsidP="00AE124E">
      <w:pPr>
        <w:pStyle w:val="Default"/>
        <w:numPr>
          <w:ilvl w:val="0"/>
          <w:numId w:val="23"/>
        </w:numPr>
        <w:ind w:left="714" w:hanging="357"/>
        <w:jc w:val="both"/>
        <w:rPr>
          <w:rFonts w:ascii="Tahoma" w:hAnsi="Tahoma" w:cs="Tahoma"/>
          <w:sz w:val="18"/>
          <w:szCs w:val="18"/>
          <w:lang w:val="pl-PL"/>
        </w:rPr>
      </w:pPr>
      <w:r w:rsidRPr="00007B94">
        <w:rPr>
          <w:rFonts w:ascii="Tahoma" w:hAnsi="Tahoma" w:cs="Tahoma"/>
          <w:sz w:val="18"/>
          <w:szCs w:val="18"/>
          <w:lang w:val="pl-PL"/>
        </w:rPr>
        <w:t xml:space="preserve">Program musi zapewniać możliwość generowania wszelkich statystyk parkingowych oraz raportów. Powyższe raporty i statystyki dotyczą parametrów parkingowych, jak i fiskalnych. </w:t>
      </w:r>
    </w:p>
    <w:p w14:paraId="69DDC8D8" w14:textId="77777777" w:rsidR="00D62825" w:rsidRPr="00007B94" w:rsidRDefault="00142D89" w:rsidP="00AE124E">
      <w:pPr>
        <w:pStyle w:val="Akapitzlist"/>
        <w:numPr>
          <w:ilvl w:val="0"/>
          <w:numId w:val="24"/>
        </w:numPr>
        <w:spacing w:line="276" w:lineRule="auto"/>
        <w:ind w:left="714" w:hanging="357"/>
        <w:jc w:val="both"/>
        <w:rPr>
          <w:rFonts w:ascii="Tahoma" w:hAnsi="Tahoma"/>
          <w:sz w:val="18"/>
          <w:szCs w:val="18"/>
          <w:lang w:val="pl-PL"/>
        </w:rPr>
      </w:pPr>
      <w:r w:rsidRPr="00007B94">
        <w:rPr>
          <w:rFonts w:ascii="Tahoma" w:hAnsi="Tahoma"/>
          <w:sz w:val="18"/>
          <w:szCs w:val="18"/>
          <w:lang w:val="pl-PL"/>
        </w:rPr>
        <w:t>Administrator musi mieć dostęp do systemu/podglądu z kamer ze stanowiska administratora niezależnie od stanowiska dozoru znajdującego się na portierni wjazdowej. System podglądu powinien umożliwiać jednoczesny podgląd ze wszystkich kamer oraz z każdej indywidualnie. Zamawiający wymaga dostarczenia do tego  odpowiedniego oprogramowania.</w:t>
      </w:r>
    </w:p>
    <w:p w14:paraId="7C6EF92E" w14:textId="77777777" w:rsidR="00D62825" w:rsidRPr="00007B94" w:rsidRDefault="00142D89" w:rsidP="00AE124E">
      <w:pPr>
        <w:pStyle w:val="Akapitzlist"/>
        <w:numPr>
          <w:ilvl w:val="0"/>
          <w:numId w:val="24"/>
        </w:numPr>
        <w:spacing w:line="276" w:lineRule="auto"/>
        <w:ind w:left="714" w:hanging="357"/>
        <w:jc w:val="both"/>
        <w:rPr>
          <w:rFonts w:ascii="Tahoma" w:hAnsi="Tahoma"/>
          <w:sz w:val="18"/>
          <w:szCs w:val="18"/>
          <w:lang w:val="pl-PL"/>
        </w:rPr>
      </w:pPr>
      <w:r w:rsidRPr="00007B94">
        <w:rPr>
          <w:rFonts w:ascii="Tahoma" w:hAnsi="Tahoma"/>
          <w:sz w:val="18"/>
          <w:szCs w:val="18"/>
          <w:lang w:val="pl-PL"/>
        </w:rPr>
        <w:t>System miejsc postojowych musi mieć możliwość zaprogramowania kart abonamentowych:</w:t>
      </w:r>
    </w:p>
    <w:p w14:paraId="485A5D6F" w14:textId="27827011" w:rsidR="00D62825" w:rsidRPr="00007B94" w:rsidRDefault="00142D89" w:rsidP="00AE124E">
      <w:pPr>
        <w:pStyle w:val="Akapitzlist"/>
        <w:numPr>
          <w:ilvl w:val="0"/>
          <w:numId w:val="24"/>
        </w:numPr>
        <w:spacing w:line="276" w:lineRule="auto"/>
        <w:ind w:left="714" w:hanging="357"/>
        <w:jc w:val="both"/>
        <w:rPr>
          <w:rFonts w:ascii="Tahoma" w:hAnsi="Tahoma"/>
          <w:sz w:val="18"/>
          <w:szCs w:val="18"/>
          <w:lang w:val="pl-PL"/>
        </w:rPr>
      </w:pPr>
      <w:r w:rsidRPr="00007B94">
        <w:rPr>
          <w:rFonts w:ascii="Tahoma" w:hAnsi="Tahoma"/>
          <w:sz w:val="18"/>
          <w:szCs w:val="18"/>
          <w:lang w:val="pl-PL"/>
        </w:rPr>
        <w:lastRenderedPageBreak/>
        <w:t>Abonament pracowniczy /karta zbliżeniowa – np. opłata od 1 do 31 dnia miesiąca</w:t>
      </w:r>
    </w:p>
    <w:p w14:paraId="4DBF51C0" w14:textId="77777777" w:rsidR="00D62825" w:rsidRPr="00007B94" w:rsidRDefault="00D62825">
      <w:pPr>
        <w:spacing w:line="276" w:lineRule="auto"/>
        <w:jc w:val="both"/>
        <w:rPr>
          <w:rFonts w:ascii="Tahoma" w:hAnsi="Tahoma"/>
          <w:sz w:val="18"/>
          <w:szCs w:val="18"/>
          <w:lang w:val="pl-PL"/>
        </w:rPr>
      </w:pPr>
    </w:p>
    <w:p w14:paraId="3FB01834" w14:textId="77777777" w:rsidR="00D62825" w:rsidRPr="00007B94" w:rsidRDefault="00142D89">
      <w:pPr>
        <w:pStyle w:val="Akapitzlist"/>
        <w:numPr>
          <w:ilvl w:val="0"/>
          <w:numId w:val="25"/>
        </w:numPr>
        <w:spacing w:line="276" w:lineRule="auto"/>
        <w:ind w:left="357" w:hanging="357"/>
        <w:jc w:val="both"/>
        <w:rPr>
          <w:rFonts w:ascii="Tahoma" w:hAnsi="Tahoma"/>
          <w:b/>
          <w:sz w:val="18"/>
          <w:szCs w:val="18"/>
          <w:lang w:val="pl-PL"/>
        </w:rPr>
      </w:pPr>
      <w:r w:rsidRPr="00007B94">
        <w:rPr>
          <w:rFonts w:ascii="Tahoma" w:hAnsi="Tahoma"/>
          <w:b/>
          <w:bCs/>
          <w:sz w:val="18"/>
          <w:szCs w:val="18"/>
          <w:lang w:val="pl-PL"/>
        </w:rPr>
        <w:t>Elementy systemu parkingowego</w:t>
      </w:r>
    </w:p>
    <w:p w14:paraId="619D5A7B" w14:textId="77777777" w:rsidR="00D62825" w:rsidRPr="00007B94" w:rsidRDefault="00D62825">
      <w:pPr>
        <w:spacing w:line="276" w:lineRule="auto"/>
        <w:ind w:firstLine="540"/>
        <w:jc w:val="center"/>
        <w:rPr>
          <w:rFonts w:ascii="Tahoma" w:hAnsi="Tahoma"/>
          <w:sz w:val="18"/>
          <w:szCs w:val="18"/>
          <w:lang w:val="pl-PL"/>
        </w:rPr>
      </w:pPr>
    </w:p>
    <w:p w14:paraId="6CA5077C" w14:textId="77777777" w:rsidR="00D62825" w:rsidRPr="00007B94" w:rsidRDefault="00142D89">
      <w:pPr>
        <w:spacing w:line="276" w:lineRule="auto"/>
        <w:ind w:left="360" w:hanging="360"/>
        <w:jc w:val="both"/>
        <w:rPr>
          <w:rFonts w:ascii="Tahoma" w:hAnsi="Tahoma"/>
          <w:sz w:val="18"/>
          <w:szCs w:val="18"/>
          <w:u w:val="single"/>
          <w:lang w:val="pl-PL"/>
        </w:rPr>
      </w:pPr>
      <w:r w:rsidRPr="00007B94">
        <w:rPr>
          <w:rFonts w:ascii="Tahoma" w:hAnsi="Tahoma"/>
          <w:bCs/>
          <w:iCs/>
          <w:sz w:val="18"/>
          <w:szCs w:val="18"/>
          <w:u w:val="single"/>
          <w:lang w:val="pl-PL"/>
        </w:rPr>
        <w:t>Komputer stanowiska dozoru wraz z monitorem</w:t>
      </w:r>
    </w:p>
    <w:p w14:paraId="121D01FB" w14:textId="77777777" w:rsidR="00D62825" w:rsidRPr="00007B94" w:rsidRDefault="00D62825">
      <w:pPr>
        <w:spacing w:line="276" w:lineRule="auto"/>
        <w:ind w:left="360" w:hanging="360"/>
        <w:jc w:val="both"/>
        <w:rPr>
          <w:rFonts w:ascii="Tahoma" w:hAnsi="Tahoma"/>
          <w:sz w:val="18"/>
          <w:szCs w:val="18"/>
          <w:lang w:val="pl-PL"/>
        </w:rPr>
      </w:pPr>
    </w:p>
    <w:p w14:paraId="7DE1BD3E" w14:textId="77777777" w:rsidR="00D62825" w:rsidRPr="00007B94" w:rsidRDefault="00142D89" w:rsidP="00124C40">
      <w:pPr>
        <w:pStyle w:val="Akapitzlist"/>
        <w:numPr>
          <w:ilvl w:val="0"/>
          <w:numId w:val="26"/>
        </w:numPr>
        <w:spacing w:line="276" w:lineRule="auto"/>
        <w:ind w:left="714" w:hanging="357"/>
        <w:jc w:val="both"/>
        <w:rPr>
          <w:rFonts w:ascii="Tahoma" w:hAnsi="Tahoma"/>
          <w:sz w:val="18"/>
          <w:szCs w:val="18"/>
          <w:lang w:val="pl-PL"/>
        </w:rPr>
      </w:pPr>
      <w:r w:rsidRPr="00007B94">
        <w:rPr>
          <w:rFonts w:ascii="Tahoma" w:hAnsi="Tahoma"/>
          <w:sz w:val="18"/>
          <w:szCs w:val="18"/>
          <w:lang w:val="pl-PL"/>
        </w:rPr>
        <w:t>przystosowany do pracy w reżimie 24/7 (24 godziny przez 7 dni w tygodniu):</w:t>
      </w:r>
    </w:p>
    <w:p w14:paraId="5825E32A" w14:textId="77777777" w:rsidR="00D62825" w:rsidRPr="00007B94" w:rsidRDefault="00142D89" w:rsidP="00124C40">
      <w:pPr>
        <w:pStyle w:val="Akapitzlist"/>
        <w:numPr>
          <w:ilvl w:val="0"/>
          <w:numId w:val="26"/>
        </w:numPr>
        <w:spacing w:line="276" w:lineRule="auto"/>
        <w:ind w:left="714" w:hanging="357"/>
        <w:jc w:val="both"/>
        <w:rPr>
          <w:rFonts w:ascii="Tahoma" w:hAnsi="Tahoma"/>
          <w:sz w:val="18"/>
          <w:szCs w:val="18"/>
          <w:lang w:val="pl-PL"/>
        </w:rPr>
      </w:pPr>
      <w:r w:rsidRPr="00007B94">
        <w:rPr>
          <w:rFonts w:ascii="Tahoma" w:hAnsi="Tahoma"/>
          <w:sz w:val="18"/>
          <w:szCs w:val="18"/>
          <w:lang w:val="pl-PL"/>
        </w:rPr>
        <w:t>RAM minimum 6 GB</w:t>
      </w:r>
    </w:p>
    <w:p w14:paraId="4088B4F9" w14:textId="77777777" w:rsidR="00D62825" w:rsidRPr="00007B94" w:rsidRDefault="00142D89" w:rsidP="00124C40">
      <w:pPr>
        <w:pStyle w:val="Akapitzlist"/>
        <w:numPr>
          <w:ilvl w:val="0"/>
          <w:numId w:val="26"/>
        </w:numPr>
        <w:spacing w:line="276" w:lineRule="auto"/>
        <w:ind w:left="714" w:hanging="357"/>
        <w:jc w:val="both"/>
        <w:rPr>
          <w:rFonts w:ascii="Tahoma" w:hAnsi="Tahoma"/>
          <w:sz w:val="18"/>
          <w:szCs w:val="18"/>
          <w:lang w:val="pl-PL"/>
        </w:rPr>
      </w:pPr>
      <w:r w:rsidRPr="00007B94">
        <w:rPr>
          <w:rFonts w:ascii="Tahoma" w:hAnsi="Tahoma"/>
          <w:sz w:val="18"/>
          <w:szCs w:val="18"/>
          <w:lang w:val="pl-PL"/>
        </w:rPr>
        <w:t>system operacyjny wraz z oprogramowaniem zarządzającym systemem parkingowym</w:t>
      </w:r>
    </w:p>
    <w:p w14:paraId="579391D1" w14:textId="77777777" w:rsidR="00D62825" w:rsidRPr="00007B94" w:rsidRDefault="00142D89" w:rsidP="00124C40">
      <w:pPr>
        <w:pStyle w:val="Akapitzlist"/>
        <w:numPr>
          <w:ilvl w:val="0"/>
          <w:numId w:val="26"/>
        </w:numPr>
        <w:spacing w:line="276" w:lineRule="auto"/>
        <w:ind w:left="714" w:hanging="357"/>
        <w:jc w:val="both"/>
        <w:rPr>
          <w:rFonts w:ascii="Tahoma" w:hAnsi="Tahoma"/>
          <w:sz w:val="18"/>
          <w:szCs w:val="18"/>
          <w:lang w:val="pl-PL"/>
        </w:rPr>
      </w:pPr>
      <w:r w:rsidRPr="00007B94">
        <w:rPr>
          <w:rFonts w:ascii="Tahoma" w:hAnsi="Tahoma"/>
          <w:sz w:val="18"/>
          <w:szCs w:val="18"/>
          <w:lang w:val="pl-PL"/>
        </w:rPr>
        <w:t>dysk twardy  2 x 256 GB SSD o pojemności minimum 500GB</w:t>
      </w:r>
    </w:p>
    <w:p w14:paraId="534DE534" w14:textId="77777777" w:rsidR="00D62825" w:rsidRPr="00007B94" w:rsidRDefault="00142D89" w:rsidP="00124C40">
      <w:pPr>
        <w:pStyle w:val="Akapitzlist"/>
        <w:numPr>
          <w:ilvl w:val="0"/>
          <w:numId w:val="26"/>
        </w:numPr>
        <w:spacing w:line="276" w:lineRule="auto"/>
        <w:ind w:left="714" w:hanging="357"/>
        <w:jc w:val="both"/>
        <w:rPr>
          <w:rFonts w:ascii="Tahoma" w:hAnsi="Tahoma"/>
          <w:sz w:val="18"/>
          <w:szCs w:val="18"/>
          <w:lang w:val="pl-PL"/>
        </w:rPr>
      </w:pPr>
      <w:r w:rsidRPr="00007B94">
        <w:rPr>
          <w:rFonts w:ascii="Tahoma" w:hAnsi="Tahoma"/>
          <w:sz w:val="18"/>
          <w:szCs w:val="18"/>
          <w:lang w:val="pl-PL"/>
        </w:rPr>
        <w:t xml:space="preserve">zasilanie: 230 V / 50 </w:t>
      </w:r>
      <w:proofErr w:type="spellStart"/>
      <w:r w:rsidRPr="00007B94">
        <w:rPr>
          <w:rFonts w:ascii="Tahoma" w:hAnsi="Tahoma"/>
          <w:sz w:val="18"/>
          <w:szCs w:val="18"/>
          <w:lang w:val="pl-PL"/>
        </w:rPr>
        <w:t>Hz</w:t>
      </w:r>
      <w:proofErr w:type="spellEnd"/>
      <w:r w:rsidRPr="00007B94">
        <w:rPr>
          <w:rFonts w:ascii="Tahoma" w:hAnsi="Tahoma"/>
          <w:sz w:val="18"/>
          <w:szCs w:val="18"/>
          <w:lang w:val="pl-PL"/>
        </w:rPr>
        <w:t xml:space="preserve"> </w:t>
      </w:r>
    </w:p>
    <w:p w14:paraId="6E5ED368" w14:textId="77777777" w:rsidR="00D62825" w:rsidRPr="00007B94" w:rsidRDefault="00142D89" w:rsidP="00124C40">
      <w:pPr>
        <w:pStyle w:val="Akapitzlist"/>
        <w:numPr>
          <w:ilvl w:val="0"/>
          <w:numId w:val="26"/>
        </w:numPr>
        <w:spacing w:line="276" w:lineRule="auto"/>
        <w:ind w:left="714" w:hanging="357"/>
        <w:jc w:val="both"/>
        <w:rPr>
          <w:rFonts w:ascii="Tahoma" w:hAnsi="Tahoma"/>
          <w:sz w:val="18"/>
          <w:szCs w:val="18"/>
          <w:lang w:val="pl-PL"/>
        </w:rPr>
      </w:pPr>
      <w:r w:rsidRPr="00007B94">
        <w:rPr>
          <w:rFonts w:ascii="Tahoma" w:hAnsi="Tahoma"/>
          <w:sz w:val="18"/>
          <w:szCs w:val="18"/>
          <w:lang w:val="pl-PL"/>
        </w:rPr>
        <w:t>monitor minimum 19”, LCD, kolorowy,  o rozdzielczości  nie mniejszej niż rozdzielczość zastosowanych kamer</w:t>
      </w:r>
    </w:p>
    <w:p w14:paraId="46E11C9D" w14:textId="77777777" w:rsidR="00D62825" w:rsidRPr="00007B94" w:rsidRDefault="00142D89" w:rsidP="00124C40">
      <w:pPr>
        <w:pStyle w:val="Akapitzlist"/>
        <w:numPr>
          <w:ilvl w:val="0"/>
          <w:numId w:val="26"/>
        </w:numPr>
        <w:spacing w:line="276" w:lineRule="auto"/>
        <w:ind w:left="714" w:hanging="357"/>
        <w:jc w:val="both"/>
        <w:rPr>
          <w:rFonts w:ascii="Tahoma" w:hAnsi="Tahoma"/>
          <w:sz w:val="18"/>
          <w:szCs w:val="18"/>
          <w:lang w:val="pl-PL"/>
        </w:rPr>
      </w:pPr>
      <w:r w:rsidRPr="00007B94">
        <w:rPr>
          <w:rFonts w:ascii="Tahoma" w:hAnsi="Tahoma"/>
          <w:sz w:val="18"/>
          <w:szCs w:val="18"/>
          <w:lang w:val="pl-PL"/>
        </w:rPr>
        <w:t>myszka i klawiatura</w:t>
      </w:r>
    </w:p>
    <w:p w14:paraId="4513992A" w14:textId="77777777" w:rsidR="00D62825" w:rsidRPr="00007B94" w:rsidRDefault="00D62825">
      <w:pPr>
        <w:spacing w:line="276" w:lineRule="auto"/>
        <w:ind w:left="360" w:hanging="360"/>
        <w:jc w:val="both"/>
        <w:rPr>
          <w:rFonts w:ascii="Tahoma" w:hAnsi="Tahoma"/>
          <w:sz w:val="18"/>
          <w:szCs w:val="18"/>
          <w:lang w:val="pl-PL"/>
        </w:rPr>
      </w:pPr>
    </w:p>
    <w:p w14:paraId="1BE7A9D7" w14:textId="77777777" w:rsidR="00D62825" w:rsidRPr="00007B94" w:rsidRDefault="00142D89">
      <w:pPr>
        <w:spacing w:line="276" w:lineRule="auto"/>
        <w:ind w:left="360" w:hanging="360"/>
        <w:jc w:val="both"/>
        <w:rPr>
          <w:rFonts w:ascii="Tahoma" w:hAnsi="Tahoma"/>
          <w:sz w:val="18"/>
          <w:szCs w:val="18"/>
          <w:lang w:val="pl-PL"/>
        </w:rPr>
      </w:pPr>
      <w:r w:rsidRPr="00007B94">
        <w:rPr>
          <w:rFonts w:ascii="Tahoma" w:hAnsi="Tahoma"/>
          <w:bCs/>
          <w:sz w:val="18"/>
          <w:szCs w:val="18"/>
          <w:u w:val="single"/>
          <w:lang w:val="pl-PL"/>
        </w:rPr>
        <w:t>Komputer stanowiska administratora</w:t>
      </w:r>
    </w:p>
    <w:p w14:paraId="216B5ED2" w14:textId="77777777" w:rsidR="00D62825" w:rsidRPr="00007B94" w:rsidRDefault="00D62825">
      <w:pPr>
        <w:spacing w:line="276" w:lineRule="auto"/>
        <w:ind w:left="360" w:hanging="360"/>
        <w:jc w:val="both"/>
        <w:rPr>
          <w:rFonts w:ascii="Tahoma" w:hAnsi="Tahoma"/>
          <w:bCs/>
          <w:sz w:val="18"/>
          <w:szCs w:val="18"/>
          <w:u w:val="single"/>
          <w:lang w:val="pl-PL"/>
        </w:rPr>
      </w:pPr>
    </w:p>
    <w:p w14:paraId="2F215D3B" w14:textId="77777777" w:rsidR="00D62825" w:rsidRPr="00007B94" w:rsidRDefault="00142D89">
      <w:pPr>
        <w:spacing w:line="276" w:lineRule="auto"/>
        <w:ind w:left="360" w:hanging="360"/>
        <w:jc w:val="both"/>
        <w:rPr>
          <w:rFonts w:ascii="Tahoma" w:hAnsi="Tahoma"/>
          <w:b/>
          <w:bCs/>
          <w:sz w:val="18"/>
          <w:szCs w:val="18"/>
          <w:lang w:val="pl-PL"/>
        </w:rPr>
      </w:pPr>
      <w:r w:rsidRPr="00007B94">
        <w:rPr>
          <w:rFonts w:ascii="Tahoma" w:hAnsi="Tahoma"/>
          <w:bCs/>
          <w:sz w:val="18"/>
          <w:szCs w:val="18"/>
          <w:u w:val="single"/>
          <w:lang w:val="pl-PL"/>
        </w:rPr>
        <w:t>Z</w:t>
      </w:r>
      <w:r w:rsidRPr="00007B94">
        <w:rPr>
          <w:rFonts w:ascii="Tahoma" w:hAnsi="Tahoma"/>
          <w:sz w:val="18"/>
          <w:szCs w:val="18"/>
          <w:lang w:val="pl-PL"/>
        </w:rPr>
        <w:t>ostanie wykorzystany istniejący komputer wskazany przez zamawiającego znajdujący się w budynku administracji szpitala</w:t>
      </w:r>
    </w:p>
    <w:p w14:paraId="2E026A17" w14:textId="77777777" w:rsidR="00D62825" w:rsidRPr="00007B94" w:rsidRDefault="00142D89">
      <w:pPr>
        <w:spacing w:line="276" w:lineRule="auto"/>
        <w:ind w:left="360" w:hanging="360"/>
        <w:jc w:val="both"/>
        <w:rPr>
          <w:rFonts w:ascii="Tahoma" w:hAnsi="Tahoma"/>
          <w:sz w:val="18"/>
          <w:szCs w:val="18"/>
          <w:lang w:val="pl-PL"/>
        </w:rPr>
      </w:pPr>
      <w:r w:rsidRPr="00007B94">
        <w:rPr>
          <w:rFonts w:ascii="Tahoma" w:hAnsi="Tahoma"/>
          <w:sz w:val="18"/>
          <w:szCs w:val="18"/>
          <w:lang w:val="pl-PL"/>
        </w:rPr>
        <w:tab/>
      </w:r>
    </w:p>
    <w:p w14:paraId="2DACBD0A" w14:textId="77777777" w:rsidR="00D62825" w:rsidRPr="00007B94" w:rsidRDefault="00142D89">
      <w:pPr>
        <w:spacing w:line="276" w:lineRule="auto"/>
        <w:jc w:val="both"/>
        <w:rPr>
          <w:rFonts w:ascii="Tahoma" w:hAnsi="Tahoma"/>
          <w:sz w:val="18"/>
          <w:szCs w:val="18"/>
          <w:lang w:val="pl-PL"/>
        </w:rPr>
      </w:pPr>
      <w:r w:rsidRPr="00007B94">
        <w:rPr>
          <w:rFonts w:ascii="Tahoma" w:hAnsi="Tahoma"/>
          <w:bCs/>
          <w:iCs/>
          <w:sz w:val="18"/>
          <w:szCs w:val="18"/>
          <w:u w:val="single"/>
          <w:lang w:val="pl-PL"/>
        </w:rPr>
        <w:t>Komputer - serwer</w:t>
      </w:r>
      <w:r w:rsidRPr="00007B94">
        <w:rPr>
          <w:rFonts w:ascii="Tahoma" w:hAnsi="Tahoma"/>
          <w:b/>
          <w:bCs/>
          <w:iCs/>
          <w:sz w:val="18"/>
          <w:szCs w:val="18"/>
          <w:lang w:val="pl-PL"/>
        </w:rPr>
        <w:t xml:space="preserve"> </w:t>
      </w:r>
      <w:r w:rsidRPr="00007B94">
        <w:rPr>
          <w:rFonts w:ascii="Tahoma" w:hAnsi="Tahoma"/>
          <w:sz w:val="18"/>
          <w:szCs w:val="18"/>
          <w:lang w:val="pl-PL"/>
        </w:rPr>
        <w:t xml:space="preserve"> </w:t>
      </w:r>
    </w:p>
    <w:p w14:paraId="56DCE373" w14:textId="77777777" w:rsidR="00D62825" w:rsidRPr="00007B94" w:rsidRDefault="00D62825">
      <w:pPr>
        <w:spacing w:line="276" w:lineRule="auto"/>
        <w:jc w:val="both"/>
        <w:rPr>
          <w:rFonts w:ascii="Tahoma" w:hAnsi="Tahoma"/>
          <w:sz w:val="18"/>
          <w:szCs w:val="18"/>
          <w:lang w:val="pl-PL"/>
        </w:rPr>
      </w:pPr>
    </w:p>
    <w:p w14:paraId="730EA32B" w14:textId="77777777" w:rsidR="00D62825" w:rsidRPr="00007B94" w:rsidRDefault="00142D89" w:rsidP="00AE124E">
      <w:pPr>
        <w:pStyle w:val="Akapitzlist"/>
        <w:numPr>
          <w:ilvl w:val="0"/>
          <w:numId w:val="27"/>
        </w:numPr>
        <w:ind w:left="714" w:hanging="357"/>
        <w:jc w:val="both"/>
        <w:rPr>
          <w:rFonts w:ascii="Tahoma" w:hAnsi="Tahoma"/>
          <w:sz w:val="18"/>
          <w:szCs w:val="18"/>
          <w:lang w:val="pl-PL"/>
        </w:rPr>
      </w:pPr>
      <w:r w:rsidRPr="00007B94">
        <w:rPr>
          <w:rFonts w:ascii="Tahoma" w:hAnsi="Tahoma"/>
          <w:sz w:val="18"/>
          <w:szCs w:val="18"/>
          <w:lang w:val="pl-PL"/>
        </w:rPr>
        <w:t>Przystosowany do pracy w reżimie 24/7 (24 godziny przez 7 dni w tygodniu) :</w:t>
      </w:r>
    </w:p>
    <w:p w14:paraId="3FA76984" w14:textId="1D4ECDBE" w:rsidR="00AE124E" w:rsidRDefault="00142D89" w:rsidP="00AE124E">
      <w:pPr>
        <w:pStyle w:val="Tekstkomentarza"/>
        <w:numPr>
          <w:ilvl w:val="0"/>
          <w:numId w:val="27"/>
        </w:numPr>
        <w:ind w:left="714" w:hanging="357"/>
        <w:jc w:val="both"/>
        <w:rPr>
          <w:rFonts w:ascii="Tahoma" w:hAnsi="Tahoma"/>
          <w:sz w:val="18"/>
          <w:szCs w:val="18"/>
          <w:lang w:val="pl-PL"/>
        </w:rPr>
      </w:pPr>
      <w:r w:rsidRPr="00007B94">
        <w:rPr>
          <w:rFonts w:ascii="Tahoma" w:hAnsi="Tahoma"/>
          <w:sz w:val="18"/>
          <w:szCs w:val="18"/>
          <w:lang w:val="pl-PL"/>
        </w:rPr>
        <w:t>Komputer w wykonaniu fabrycznym</w:t>
      </w:r>
      <w:r w:rsidR="004B7AB4">
        <w:rPr>
          <w:rFonts w:ascii="Tahoma" w:hAnsi="Tahoma"/>
          <w:sz w:val="18"/>
          <w:szCs w:val="18"/>
          <w:lang w:val="pl-PL"/>
        </w:rPr>
        <w:t xml:space="preserve"> o parametrach:</w:t>
      </w:r>
    </w:p>
    <w:p w14:paraId="142C24B0" w14:textId="73ACA674" w:rsidR="004B7AB4" w:rsidRDefault="00142D89" w:rsidP="004B7AB4">
      <w:pPr>
        <w:pStyle w:val="Tekstkomentarza"/>
        <w:ind w:left="714"/>
        <w:jc w:val="both"/>
        <w:rPr>
          <w:rFonts w:ascii="Tahoma" w:hAnsi="Tahoma"/>
          <w:sz w:val="18"/>
          <w:szCs w:val="18"/>
          <w:lang w:val="pl-PL"/>
        </w:rPr>
      </w:pPr>
      <w:r w:rsidRPr="00AE124E">
        <w:rPr>
          <w:rFonts w:ascii="Tahoma" w:hAnsi="Tahoma"/>
          <w:sz w:val="18"/>
          <w:szCs w:val="18"/>
          <w:lang w:val="pl-PL"/>
        </w:rPr>
        <w:t>procesor obsługujący wirtualizację,</w:t>
      </w:r>
      <w:r w:rsidR="00124C40">
        <w:rPr>
          <w:rFonts w:ascii="Tahoma" w:hAnsi="Tahoma"/>
          <w:sz w:val="18"/>
          <w:szCs w:val="18"/>
          <w:lang w:val="pl-PL"/>
        </w:rPr>
        <w:t xml:space="preserve"> </w:t>
      </w:r>
      <w:r w:rsidRPr="00AE124E">
        <w:rPr>
          <w:rFonts w:ascii="Tahoma" w:hAnsi="Tahoma"/>
          <w:sz w:val="18"/>
          <w:szCs w:val="18"/>
          <w:lang w:val="pl-PL"/>
        </w:rPr>
        <w:t xml:space="preserve">16gb ram dysk twardy 2x256gb </w:t>
      </w:r>
      <w:proofErr w:type="spellStart"/>
      <w:r w:rsidRPr="00AE124E">
        <w:rPr>
          <w:rFonts w:ascii="Tahoma" w:hAnsi="Tahoma"/>
          <w:sz w:val="18"/>
          <w:szCs w:val="18"/>
          <w:lang w:val="pl-PL"/>
        </w:rPr>
        <w:t>ssd</w:t>
      </w:r>
      <w:proofErr w:type="spellEnd"/>
      <w:r w:rsidRPr="00AE124E">
        <w:rPr>
          <w:rFonts w:ascii="Tahoma" w:hAnsi="Tahoma"/>
          <w:sz w:val="18"/>
          <w:szCs w:val="18"/>
          <w:lang w:val="pl-PL"/>
        </w:rPr>
        <w:t xml:space="preserve"> 5 lat gwarancji skonfigurowane w </w:t>
      </w:r>
      <w:proofErr w:type="spellStart"/>
      <w:r w:rsidRPr="00AE124E">
        <w:rPr>
          <w:rFonts w:ascii="Tahoma" w:hAnsi="Tahoma"/>
          <w:sz w:val="18"/>
          <w:szCs w:val="18"/>
          <w:lang w:val="pl-PL"/>
        </w:rPr>
        <w:t>raid</w:t>
      </w:r>
      <w:proofErr w:type="spellEnd"/>
      <w:r w:rsidRPr="00AE124E">
        <w:rPr>
          <w:rFonts w:ascii="Tahoma" w:hAnsi="Tahoma"/>
          <w:sz w:val="18"/>
          <w:szCs w:val="18"/>
          <w:lang w:val="pl-PL"/>
        </w:rPr>
        <w:t xml:space="preserve"> 1, dysk twardy 3.5” 1 TB z przeznaczeniem na kopie zapasowe, </w:t>
      </w:r>
      <w:r w:rsidR="00AE124E">
        <w:rPr>
          <w:rFonts w:ascii="Tahoma" w:hAnsi="Tahoma"/>
          <w:sz w:val="18"/>
          <w:szCs w:val="18"/>
          <w:lang w:val="pl-PL"/>
        </w:rPr>
        <w:t xml:space="preserve">system operacyjny </w:t>
      </w:r>
      <w:proofErr w:type="spellStart"/>
      <w:r w:rsidRPr="00AE124E">
        <w:rPr>
          <w:rFonts w:ascii="Tahoma" w:hAnsi="Tahoma"/>
          <w:sz w:val="18"/>
          <w:szCs w:val="18"/>
          <w:lang w:val="pl-PL"/>
        </w:rPr>
        <w:t>windows</w:t>
      </w:r>
      <w:proofErr w:type="spellEnd"/>
      <w:r w:rsidRPr="00AE124E">
        <w:rPr>
          <w:rFonts w:ascii="Tahoma" w:hAnsi="Tahoma"/>
          <w:sz w:val="18"/>
          <w:szCs w:val="18"/>
          <w:lang w:val="pl-PL"/>
        </w:rPr>
        <w:t xml:space="preserve"> </w:t>
      </w:r>
      <w:proofErr w:type="spellStart"/>
      <w:r w:rsidRPr="00AE124E">
        <w:rPr>
          <w:rFonts w:ascii="Tahoma" w:hAnsi="Tahoma"/>
          <w:sz w:val="18"/>
          <w:szCs w:val="18"/>
          <w:lang w:val="pl-PL"/>
        </w:rPr>
        <w:t>server</w:t>
      </w:r>
      <w:proofErr w:type="spellEnd"/>
      <w:r w:rsidRPr="00AE124E">
        <w:rPr>
          <w:rFonts w:ascii="Tahoma" w:hAnsi="Tahoma"/>
          <w:sz w:val="18"/>
          <w:szCs w:val="18"/>
          <w:lang w:val="pl-PL"/>
        </w:rPr>
        <w:t xml:space="preserve"> 2016 </w:t>
      </w:r>
      <w:proofErr w:type="spellStart"/>
      <w:r w:rsidRPr="00AE124E">
        <w:rPr>
          <w:rFonts w:ascii="Tahoma" w:hAnsi="Tahoma"/>
          <w:sz w:val="18"/>
          <w:szCs w:val="18"/>
          <w:lang w:val="pl-PL"/>
        </w:rPr>
        <w:t>essential</w:t>
      </w:r>
      <w:proofErr w:type="spellEnd"/>
      <w:r w:rsidR="00775700" w:rsidRPr="00AE124E">
        <w:rPr>
          <w:rFonts w:ascii="Tahoma" w:hAnsi="Tahoma"/>
          <w:sz w:val="18"/>
          <w:szCs w:val="18"/>
          <w:lang w:val="pl-PL"/>
        </w:rPr>
        <w:t xml:space="preserve"> w polskiej wersji językowej </w:t>
      </w:r>
      <w:r w:rsidRPr="00AE124E">
        <w:rPr>
          <w:rFonts w:ascii="Tahoma" w:hAnsi="Tahoma"/>
          <w:sz w:val="18"/>
          <w:szCs w:val="18"/>
          <w:lang w:val="pl-PL"/>
        </w:rPr>
        <w:t>lub nowszy jeśli taki będzie oferowany na rynku</w:t>
      </w:r>
      <w:r w:rsidR="00775700" w:rsidRPr="00AE124E">
        <w:rPr>
          <w:rFonts w:ascii="Tahoma" w:hAnsi="Tahoma"/>
          <w:sz w:val="18"/>
          <w:szCs w:val="18"/>
          <w:lang w:val="pl-PL"/>
        </w:rPr>
        <w:t xml:space="preserve"> w dniu składania oferty lub równoważny</w:t>
      </w:r>
      <w:r w:rsidR="00375A12" w:rsidRPr="00AE124E">
        <w:rPr>
          <w:rFonts w:ascii="Tahoma" w:hAnsi="Tahoma"/>
          <w:sz w:val="18"/>
          <w:szCs w:val="18"/>
          <w:lang w:val="pl-PL"/>
        </w:rPr>
        <w:t>,</w:t>
      </w:r>
      <w:r w:rsidRPr="00AE124E">
        <w:rPr>
          <w:rFonts w:ascii="Tahoma" w:hAnsi="Tahoma"/>
          <w:sz w:val="18"/>
          <w:szCs w:val="18"/>
          <w:lang w:val="pl-PL"/>
        </w:rPr>
        <w:t xml:space="preserve">  licencja dożywotnia.</w:t>
      </w:r>
      <w:r w:rsidR="00775700" w:rsidRPr="00AE124E">
        <w:rPr>
          <w:rFonts w:ascii="Tahoma" w:hAnsi="Tahoma"/>
          <w:sz w:val="18"/>
          <w:szCs w:val="18"/>
          <w:lang w:val="pl-PL"/>
        </w:rPr>
        <w:t xml:space="preserve"> Klucz licencyjny systemu musi być </w:t>
      </w:r>
      <w:r w:rsidR="00375A12" w:rsidRPr="00AE124E">
        <w:rPr>
          <w:rFonts w:ascii="Tahoma" w:hAnsi="Tahoma"/>
          <w:sz w:val="18"/>
          <w:szCs w:val="18"/>
          <w:lang w:val="pl-PL"/>
        </w:rPr>
        <w:t>zapisany trwal</w:t>
      </w:r>
      <w:r w:rsidR="00775700" w:rsidRPr="00AE124E">
        <w:rPr>
          <w:rFonts w:ascii="Tahoma" w:hAnsi="Tahoma"/>
          <w:sz w:val="18"/>
          <w:szCs w:val="18"/>
          <w:lang w:val="pl-PL"/>
        </w:rPr>
        <w:t xml:space="preserve">e w BIOS i umożliwiać jego instalację bez potrzeby ręcznego wpisywania klucza licencyjnego. Zamawiający nie dopuszcza zaoferowania systemu operacyjnego pochodzącego z rynku wtórnego, reaktywowanego systemu. </w:t>
      </w:r>
    </w:p>
    <w:p w14:paraId="6B7D9AD0" w14:textId="170B074F" w:rsidR="00775700" w:rsidRPr="00AE124E" w:rsidRDefault="00775700" w:rsidP="004B7AB4">
      <w:pPr>
        <w:pStyle w:val="Tekstkomentarza"/>
        <w:ind w:left="709"/>
        <w:jc w:val="both"/>
        <w:rPr>
          <w:rFonts w:ascii="Tahoma" w:hAnsi="Tahoma"/>
          <w:sz w:val="18"/>
          <w:szCs w:val="18"/>
          <w:lang w:val="pl-PL"/>
        </w:rPr>
      </w:pPr>
      <w:r w:rsidRPr="00AE124E">
        <w:rPr>
          <w:rFonts w:ascii="Tahoma" w:hAnsi="Tahoma"/>
          <w:sz w:val="18"/>
          <w:szCs w:val="18"/>
          <w:lang w:val="pl-PL"/>
        </w:rPr>
        <w:t>Zamawiający dopuszcza system operacyjny równoważny spełniając</w:t>
      </w:r>
      <w:r w:rsidR="004B7AB4">
        <w:rPr>
          <w:rFonts w:ascii="Tahoma" w:hAnsi="Tahoma"/>
          <w:sz w:val="18"/>
          <w:szCs w:val="18"/>
          <w:lang w:val="pl-PL"/>
        </w:rPr>
        <w:t xml:space="preserve">y następujące wymagania poprzez </w:t>
      </w:r>
      <w:r w:rsidRPr="00AE124E">
        <w:rPr>
          <w:rFonts w:ascii="Tahoma" w:hAnsi="Tahoma"/>
          <w:sz w:val="18"/>
          <w:szCs w:val="18"/>
          <w:lang w:val="pl-PL"/>
        </w:rPr>
        <w:t xml:space="preserve">wbudowane mechanizmy, bez użycia dodatkowych aplikacji: </w:t>
      </w:r>
    </w:p>
    <w:p w14:paraId="4CA8FB86" w14:textId="77777777" w:rsidR="00775700" w:rsidRPr="00AE124E" w:rsidRDefault="00775700" w:rsidP="00124C40">
      <w:pPr>
        <w:pStyle w:val="Default"/>
        <w:widowControl w:val="0"/>
        <w:numPr>
          <w:ilvl w:val="2"/>
          <w:numId w:val="39"/>
        </w:numPr>
        <w:autoSpaceDE w:val="0"/>
        <w:ind w:left="1071" w:hanging="357"/>
        <w:jc w:val="both"/>
        <w:rPr>
          <w:rFonts w:ascii="Tahoma" w:hAnsi="Tahoma" w:cs="Tahoma"/>
          <w:sz w:val="18"/>
          <w:szCs w:val="18"/>
          <w:lang w:val="pl-PL"/>
        </w:rPr>
      </w:pPr>
      <w:r w:rsidRPr="00AE124E">
        <w:rPr>
          <w:rFonts w:ascii="Tahoma" w:hAnsi="Tahoma" w:cs="Tahoma"/>
          <w:sz w:val="18"/>
          <w:szCs w:val="18"/>
          <w:lang w:val="pl-PL"/>
        </w:rPr>
        <w:t>Interfejs użytkownika umożliwiający obsługę przy pomocy klawiatury i myszy;</w:t>
      </w:r>
    </w:p>
    <w:p w14:paraId="09C61521" w14:textId="77777777" w:rsidR="00775700" w:rsidRPr="00AE124E" w:rsidRDefault="00775700" w:rsidP="00124C40">
      <w:pPr>
        <w:pStyle w:val="Default"/>
        <w:widowControl w:val="0"/>
        <w:numPr>
          <w:ilvl w:val="2"/>
          <w:numId w:val="39"/>
        </w:numPr>
        <w:autoSpaceDE w:val="0"/>
        <w:ind w:left="1071" w:hanging="357"/>
        <w:jc w:val="both"/>
        <w:rPr>
          <w:rFonts w:ascii="Tahoma" w:hAnsi="Tahoma" w:cs="Tahoma"/>
          <w:sz w:val="18"/>
          <w:szCs w:val="18"/>
          <w:lang w:val="pl-PL"/>
        </w:rPr>
      </w:pPr>
      <w:r w:rsidRPr="00AE124E">
        <w:rPr>
          <w:rFonts w:ascii="Tahoma" w:hAnsi="Tahoma" w:cs="Tahoma"/>
          <w:sz w:val="18"/>
          <w:szCs w:val="18"/>
          <w:lang w:val="pl-PL"/>
        </w:rPr>
        <w:t xml:space="preserve">Interfejsy użytkownika dostępne w wielu językach do wyboru – w tym polskim i angielskim; </w:t>
      </w:r>
    </w:p>
    <w:p w14:paraId="0F25577A" w14:textId="77777777" w:rsidR="00775700" w:rsidRPr="00AE124E" w:rsidRDefault="00775700" w:rsidP="00124C40">
      <w:pPr>
        <w:pStyle w:val="Default"/>
        <w:widowControl w:val="0"/>
        <w:numPr>
          <w:ilvl w:val="2"/>
          <w:numId w:val="39"/>
        </w:numPr>
        <w:autoSpaceDE w:val="0"/>
        <w:ind w:left="1071" w:hanging="357"/>
        <w:jc w:val="both"/>
        <w:rPr>
          <w:rFonts w:ascii="Tahoma" w:hAnsi="Tahoma" w:cs="Tahoma"/>
          <w:sz w:val="18"/>
          <w:szCs w:val="18"/>
          <w:lang w:val="pl-PL"/>
        </w:rPr>
      </w:pPr>
      <w:r w:rsidRPr="00AE124E">
        <w:rPr>
          <w:rFonts w:ascii="Tahoma" w:hAnsi="Tahoma" w:cs="Tahoma"/>
          <w:sz w:val="18"/>
          <w:szCs w:val="18"/>
          <w:lang w:val="pl-PL"/>
        </w:rPr>
        <w:t xml:space="preserve">Zlokalizowane w języku polskim, co najmniej następujące elementy: menu, odtwarzacz multimediów, pomoc, komunikaty systemowe; </w:t>
      </w:r>
    </w:p>
    <w:p w14:paraId="2699978C" w14:textId="77777777" w:rsidR="00775700" w:rsidRPr="00AE124E" w:rsidRDefault="00775700" w:rsidP="00124C40">
      <w:pPr>
        <w:pStyle w:val="Default"/>
        <w:widowControl w:val="0"/>
        <w:numPr>
          <w:ilvl w:val="2"/>
          <w:numId w:val="39"/>
        </w:numPr>
        <w:autoSpaceDE w:val="0"/>
        <w:ind w:left="1071" w:hanging="357"/>
        <w:jc w:val="both"/>
        <w:rPr>
          <w:rFonts w:ascii="Tahoma" w:hAnsi="Tahoma" w:cs="Tahoma"/>
          <w:sz w:val="18"/>
          <w:szCs w:val="18"/>
          <w:lang w:val="pl-PL"/>
        </w:rPr>
      </w:pPr>
      <w:r w:rsidRPr="00AE124E">
        <w:rPr>
          <w:rFonts w:ascii="Tahoma" w:hAnsi="Tahoma" w:cs="Tahoma"/>
          <w:sz w:val="18"/>
          <w:szCs w:val="18"/>
          <w:lang w:val="pl-PL"/>
        </w:rPr>
        <w:t xml:space="preserve">Wbudowany system pomocy w języku polskim; </w:t>
      </w:r>
    </w:p>
    <w:p w14:paraId="6D57A07C" w14:textId="77777777" w:rsidR="00775700" w:rsidRPr="00AE124E" w:rsidRDefault="00775700" w:rsidP="00124C40">
      <w:pPr>
        <w:pStyle w:val="Default"/>
        <w:widowControl w:val="0"/>
        <w:numPr>
          <w:ilvl w:val="2"/>
          <w:numId w:val="39"/>
        </w:numPr>
        <w:autoSpaceDE w:val="0"/>
        <w:ind w:left="1071" w:hanging="357"/>
        <w:jc w:val="both"/>
        <w:rPr>
          <w:rFonts w:ascii="Tahoma" w:hAnsi="Tahoma" w:cs="Tahoma"/>
          <w:sz w:val="18"/>
          <w:szCs w:val="18"/>
          <w:lang w:val="pl-PL"/>
        </w:rPr>
      </w:pPr>
      <w:r w:rsidRPr="00AE124E">
        <w:rPr>
          <w:rFonts w:ascii="Tahoma" w:hAnsi="Tahoma" w:cs="Tahoma"/>
          <w:sz w:val="18"/>
          <w:szCs w:val="18"/>
          <w:lang w:val="pl-PL"/>
        </w:rPr>
        <w:t xml:space="preserve">Graficzne środowisko instalacji i konfiguracji dostępne w języku polskim; </w:t>
      </w:r>
    </w:p>
    <w:p w14:paraId="112FC8CF" w14:textId="77777777" w:rsidR="00775700" w:rsidRPr="00AE124E" w:rsidRDefault="00775700" w:rsidP="00124C40">
      <w:pPr>
        <w:pStyle w:val="Default"/>
        <w:widowControl w:val="0"/>
        <w:numPr>
          <w:ilvl w:val="2"/>
          <w:numId w:val="39"/>
        </w:numPr>
        <w:autoSpaceDE w:val="0"/>
        <w:ind w:left="1071" w:hanging="357"/>
        <w:jc w:val="both"/>
        <w:rPr>
          <w:rFonts w:ascii="Tahoma" w:hAnsi="Tahoma" w:cs="Tahoma"/>
          <w:sz w:val="18"/>
          <w:szCs w:val="18"/>
          <w:lang w:val="pl-PL"/>
        </w:rPr>
      </w:pPr>
      <w:r w:rsidRPr="00AE124E">
        <w:rPr>
          <w:rFonts w:ascii="Tahoma" w:hAnsi="Tahoma" w:cs="Tahoma"/>
          <w:sz w:val="18"/>
          <w:szCs w:val="18"/>
          <w:lang w:val="pl-PL"/>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5D348573" w14:textId="77777777" w:rsidR="004B7AB4" w:rsidRDefault="00775700" w:rsidP="00124C40">
      <w:pPr>
        <w:pStyle w:val="Default"/>
        <w:widowControl w:val="0"/>
        <w:numPr>
          <w:ilvl w:val="2"/>
          <w:numId w:val="39"/>
        </w:numPr>
        <w:autoSpaceDE w:val="0"/>
        <w:ind w:left="1071" w:hanging="357"/>
        <w:jc w:val="both"/>
        <w:rPr>
          <w:rFonts w:ascii="Tahoma" w:hAnsi="Tahoma" w:cs="Tahoma"/>
          <w:sz w:val="18"/>
          <w:szCs w:val="18"/>
          <w:lang w:val="pl-PL"/>
        </w:rPr>
      </w:pPr>
      <w:r w:rsidRPr="00AE124E">
        <w:rPr>
          <w:rFonts w:ascii="Tahoma" w:hAnsi="Tahoma" w:cs="Tahoma"/>
          <w:sz w:val="18"/>
          <w:szCs w:val="18"/>
          <w:lang w:val="pl-PL"/>
        </w:rPr>
        <w:t>Możliwość dokonywania aktualizacji i poprawek systemu poprzez mechanizm zarządzany przez administratora systemu Zamawiającego;</w:t>
      </w:r>
    </w:p>
    <w:p w14:paraId="7DBBE5B4" w14:textId="77777777" w:rsidR="004B7AB4" w:rsidRDefault="00775700" w:rsidP="00124C40">
      <w:pPr>
        <w:pStyle w:val="Default"/>
        <w:widowControl w:val="0"/>
        <w:numPr>
          <w:ilvl w:val="2"/>
          <w:numId w:val="39"/>
        </w:numPr>
        <w:autoSpaceDE w:val="0"/>
        <w:ind w:left="1071" w:hanging="357"/>
        <w:jc w:val="both"/>
        <w:rPr>
          <w:rFonts w:ascii="Tahoma" w:hAnsi="Tahoma" w:cs="Tahoma"/>
          <w:sz w:val="18"/>
          <w:szCs w:val="18"/>
          <w:lang w:val="pl-PL"/>
        </w:rPr>
      </w:pPr>
      <w:r w:rsidRPr="004B7AB4">
        <w:rPr>
          <w:rFonts w:ascii="Tahoma" w:hAnsi="Tahoma" w:cs="Tahoma"/>
          <w:sz w:val="18"/>
          <w:szCs w:val="18"/>
          <w:lang w:val="pl-PL"/>
        </w:rPr>
        <w:t xml:space="preserve">Dostępność bezpłatnych biuletynów bezpieczeństwa związanych z działaniem systemu operacyjnego; </w:t>
      </w:r>
    </w:p>
    <w:p w14:paraId="6C781CB1" w14:textId="77777777" w:rsidR="004B7AB4" w:rsidRDefault="00775700" w:rsidP="00124C40">
      <w:pPr>
        <w:pStyle w:val="Default"/>
        <w:widowControl w:val="0"/>
        <w:numPr>
          <w:ilvl w:val="2"/>
          <w:numId w:val="39"/>
        </w:numPr>
        <w:autoSpaceDE w:val="0"/>
        <w:ind w:left="1071" w:hanging="357"/>
        <w:jc w:val="both"/>
        <w:rPr>
          <w:rFonts w:ascii="Tahoma" w:hAnsi="Tahoma" w:cs="Tahoma"/>
          <w:sz w:val="18"/>
          <w:szCs w:val="18"/>
          <w:lang w:val="pl-PL"/>
        </w:rPr>
      </w:pPr>
      <w:r w:rsidRPr="004B7AB4">
        <w:rPr>
          <w:rFonts w:ascii="Tahoma" w:hAnsi="Tahoma" w:cs="Tahoma"/>
          <w:sz w:val="18"/>
          <w:szCs w:val="18"/>
          <w:lang w:val="pl-PL"/>
        </w:rPr>
        <w:t>Wbudowana zapora internetowa (firewall) dla ochrony połączeń internetowych; zintegrowana z systemem konsola do zarządzania ustawieniam</w:t>
      </w:r>
      <w:r w:rsidR="004B7AB4">
        <w:rPr>
          <w:rFonts w:ascii="Tahoma" w:hAnsi="Tahoma" w:cs="Tahoma"/>
          <w:sz w:val="18"/>
          <w:szCs w:val="18"/>
          <w:lang w:val="pl-PL"/>
        </w:rPr>
        <w:t>i zapory i regułami IP v4 i v6;</w:t>
      </w:r>
    </w:p>
    <w:p w14:paraId="54C406A2" w14:textId="77777777" w:rsidR="004B7AB4" w:rsidRDefault="00775700" w:rsidP="00124C40">
      <w:pPr>
        <w:pStyle w:val="Default"/>
        <w:widowControl w:val="0"/>
        <w:numPr>
          <w:ilvl w:val="2"/>
          <w:numId w:val="39"/>
        </w:numPr>
        <w:autoSpaceDE w:val="0"/>
        <w:ind w:left="1071" w:hanging="357"/>
        <w:jc w:val="both"/>
        <w:rPr>
          <w:rFonts w:ascii="Tahoma" w:hAnsi="Tahoma" w:cs="Tahoma"/>
          <w:sz w:val="18"/>
          <w:szCs w:val="18"/>
          <w:lang w:val="pl-PL"/>
        </w:rPr>
      </w:pPr>
      <w:r w:rsidRPr="004B7AB4">
        <w:rPr>
          <w:rFonts w:ascii="Tahoma" w:hAnsi="Tahoma" w:cs="Tahoma"/>
          <w:sz w:val="18"/>
          <w:szCs w:val="18"/>
          <w:lang w:val="pl-PL"/>
        </w:rPr>
        <w:t>Wbudowane mechanizmy ochrony antywirusowej i przeciw złośliwemu oprogramowaniu z zapewnion</w:t>
      </w:r>
      <w:r w:rsidR="004B7AB4">
        <w:rPr>
          <w:rFonts w:ascii="Tahoma" w:hAnsi="Tahoma" w:cs="Tahoma"/>
          <w:sz w:val="18"/>
          <w:szCs w:val="18"/>
          <w:lang w:val="pl-PL"/>
        </w:rPr>
        <w:t>ymi bezpłatnymi aktualizacjami,</w:t>
      </w:r>
    </w:p>
    <w:p w14:paraId="435769FF" w14:textId="77777777" w:rsidR="004B7AB4" w:rsidRDefault="00775700" w:rsidP="00124C40">
      <w:pPr>
        <w:pStyle w:val="Default"/>
        <w:widowControl w:val="0"/>
        <w:numPr>
          <w:ilvl w:val="2"/>
          <w:numId w:val="39"/>
        </w:numPr>
        <w:autoSpaceDE w:val="0"/>
        <w:ind w:left="1071" w:hanging="357"/>
        <w:jc w:val="both"/>
        <w:rPr>
          <w:rFonts w:ascii="Tahoma" w:hAnsi="Tahoma" w:cs="Tahoma"/>
          <w:sz w:val="18"/>
          <w:szCs w:val="18"/>
          <w:lang w:val="pl-PL"/>
        </w:rPr>
      </w:pPr>
      <w:r w:rsidRPr="004B7AB4">
        <w:rPr>
          <w:rFonts w:ascii="Tahoma" w:hAnsi="Tahoma" w:cs="Tahoma"/>
          <w:sz w:val="18"/>
          <w:szCs w:val="18"/>
          <w:lang w:val="pl-PL"/>
        </w:rPr>
        <w:t>Wsparcie dla większości powszechnie używanych urządzeń peryferyjnych (drukarek, urządzeń sieciowych, sta</w:t>
      </w:r>
      <w:r w:rsidR="004B7AB4">
        <w:rPr>
          <w:rFonts w:ascii="Tahoma" w:hAnsi="Tahoma" w:cs="Tahoma"/>
          <w:sz w:val="18"/>
          <w:szCs w:val="18"/>
          <w:lang w:val="pl-PL"/>
        </w:rPr>
        <w:t xml:space="preserve">ndardów USB, </w:t>
      </w:r>
      <w:proofErr w:type="spellStart"/>
      <w:r w:rsidR="004B7AB4">
        <w:rPr>
          <w:rFonts w:ascii="Tahoma" w:hAnsi="Tahoma" w:cs="Tahoma"/>
          <w:sz w:val="18"/>
          <w:szCs w:val="18"/>
          <w:lang w:val="pl-PL"/>
        </w:rPr>
        <w:t>Plug&amp;Play</w:t>
      </w:r>
      <w:proofErr w:type="spellEnd"/>
      <w:r w:rsidR="004B7AB4">
        <w:rPr>
          <w:rFonts w:ascii="Tahoma" w:hAnsi="Tahoma" w:cs="Tahoma"/>
          <w:sz w:val="18"/>
          <w:szCs w:val="18"/>
          <w:lang w:val="pl-PL"/>
        </w:rPr>
        <w:t>, Wi-Fi),</w:t>
      </w:r>
    </w:p>
    <w:p w14:paraId="6346C979" w14:textId="77777777" w:rsidR="004B7AB4" w:rsidRDefault="00775700" w:rsidP="00124C40">
      <w:pPr>
        <w:pStyle w:val="Default"/>
        <w:widowControl w:val="0"/>
        <w:numPr>
          <w:ilvl w:val="2"/>
          <w:numId w:val="39"/>
        </w:numPr>
        <w:autoSpaceDE w:val="0"/>
        <w:ind w:left="1071" w:hanging="357"/>
        <w:jc w:val="both"/>
        <w:rPr>
          <w:rFonts w:ascii="Tahoma" w:hAnsi="Tahoma" w:cs="Tahoma"/>
          <w:sz w:val="18"/>
          <w:szCs w:val="18"/>
          <w:lang w:val="pl-PL"/>
        </w:rPr>
      </w:pPr>
      <w:r w:rsidRPr="004B7AB4">
        <w:rPr>
          <w:rFonts w:ascii="Tahoma" w:hAnsi="Tahoma" w:cs="Tahoma"/>
          <w:sz w:val="18"/>
          <w:szCs w:val="18"/>
          <w:lang w:val="pl-PL"/>
        </w:rPr>
        <w:t>Rozbudowane, definiowalne polityki bezpieczeństwa – polityki dla systemu operacyjn</w:t>
      </w:r>
      <w:r w:rsidR="004B7AB4">
        <w:rPr>
          <w:rFonts w:ascii="Tahoma" w:hAnsi="Tahoma" w:cs="Tahoma"/>
          <w:sz w:val="18"/>
          <w:szCs w:val="18"/>
          <w:lang w:val="pl-PL"/>
        </w:rPr>
        <w:t>ego i dla wskazanych aplikacji,</w:t>
      </w:r>
    </w:p>
    <w:p w14:paraId="04B026A6" w14:textId="77777777" w:rsidR="004B7AB4" w:rsidRDefault="00775700" w:rsidP="00124C40">
      <w:pPr>
        <w:pStyle w:val="Default"/>
        <w:widowControl w:val="0"/>
        <w:numPr>
          <w:ilvl w:val="2"/>
          <w:numId w:val="39"/>
        </w:numPr>
        <w:autoSpaceDE w:val="0"/>
        <w:ind w:left="1071" w:hanging="357"/>
        <w:jc w:val="both"/>
        <w:rPr>
          <w:rFonts w:ascii="Tahoma" w:hAnsi="Tahoma" w:cs="Tahoma"/>
          <w:sz w:val="18"/>
          <w:szCs w:val="18"/>
          <w:lang w:val="pl-PL"/>
        </w:rPr>
      </w:pPr>
      <w:r w:rsidRPr="004B7AB4">
        <w:rPr>
          <w:rFonts w:ascii="Tahoma" w:hAnsi="Tahoma" w:cs="Tahoma"/>
          <w:sz w:val="18"/>
          <w:szCs w:val="18"/>
          <w:lang w:val="pl-PL"/>
        </w:rPr>
        <w:t>Możliwość zdalnej automatycznej instalacji, konfiguracji, administrowania oraz aktualizowania systemu, zgodnie z określonymi uprawnie</w:t>
      </w:r>
      <w:r w:rsidR="004B7AB4">
        <w:rPr>
          <w:rFonts w:ascii="Tahoma" w:hAnsi="Tahoma" w:cs="Tahoma"/>
          <w:sz w:val="18"/>
          <w:szCs w:val="18"/>
          <w:lang w:val="pl-PL"/>
        </w:rPr>
        <w:t>niami poprzez polityki grupowe,</w:t>
      </w:r>
    </w:p>
    <w:p w14:paraId="12A6F9FB" w14:textId="77777777" w:rsidR="004B7AB4" w:rsidRDefault="00775700" w:rsidP="00124C40">
      <w:pPr>
        <w:pStyle w:val="Default"/>
        <w:widowControl w:val="0"/>
        <w:numPr>
          <w:ilvl w:val="2"/>
          <w:numId w:val="39"/>
        </w:numPr>
        <w:autoSpaceDE w:val="0"/>
        <w:ind w:left="1071" w:hanging="357"/>
        <w:jc w:val="both"/>
        <w:rPr>
          <w:rFonts w:ascii="Tahoma" w:hAnsi="Tahoma" w:cs="Tahoma"/>
          <w:sz w:val="18"/>
          <w:szCs w:val="18"/>
          <w:lang w:val="pl-PL"/>
        </w:rPr>
      </w:pPr>
      <w:r w:rsidRPr="004B7AB4">
        <w:rPr>
          <w:rFonts w:ascii="Tahoma" w:hAnsi="Tahoma" w:cs="Tahoma"/>
          <w:sz w:val="18"/>
          <w:szCs w:val="18"/>
          <w:lang w:val="pl-PL"/>
        </w:rPr>
        <w:t>Zabezpieczony hasłem hierarchiczny dostęp do systemu, konta i profile użytkowników zarządzane zdalnie; praca systemu w tr</w:t>
      </w:r>
      <w:r w:rsidR="004B7AB4">
        <w:rPr>
          <w:rFonts w:ascii="Tahoma" w:hAnsi="Tahoma" w:cs="Tahoma"/>
          <w:sz w:val="18"/>
          <w:szCs w:val="18"/>
          <w:lang w:val="pl-PL"/>
        </w:rPr>
        <w:t>ybie ochrony kont użytkowników,</w:t>
      </w:r>
    </w:p>
    <w:p w14:paraId="56ABF2B8" w14:textId="77777777" w:rsidR="004B7AB4" w:rsidRDefault="00775700" w:rsidP="00124C40">
      <w:pPr>
        <w:pStyle w:val="Default"/>
        <w:widowControl w:val="0"/>
        <w:numPr>
          <w:ilvl w:val="2"/>
          <w:numId w:val="39"/>
        </w:numPr>
        <w:autoSpaceDE w:val="0"/>
        <w:ind w:left="1071" w:hanging="357"/>
        <w:jc w:val="both"/>
        <w:rPr>
          <w:rFonts w:ascii="Tahoma" w:hAnsi="Tahoma" w:cs="Tahoma"/>
          <w:sz w:val="18"/>
          <w:szCs w:val="18"/>
          <w:lang w:val="pl-PL"/>
        </w:rPr>
      </w:pPr>
      <w:r w:rsidRPr="004B7AB4">
        <w:rPr>
          <w:rFonts w:ascii="Tahoma" w:hAnsi="Tahoma" w:cs="Tahoma"/>
          <w:sz w:val="18"/>
          <w:szCs w:val="18"/>
          <w:lang w:val="pl-PL"/>
        </w:rPr>
        <w:t xml:space="preserve">Mechanizm pozwalający użytkownikowi zarejestrowanego w systemie przedsiębiorstwa/instytucji urządzenia na uprawniony </w:t>
      </w:r>
      <w:r w:rsidR="004B7AB4">
        <w:rPr>
          <w:rFonts w:ascii="Tahoma" w:hAnsi="Tahoma" w:cs="Tahoma"/>
          <w:sz w:val="18"/>
          <w:szCs w:val="18"/>
          <w:lang w:val="pl-PL"/>
        </w:rPr>
        <w:t>dostęp do zasobów tego systemu,</w:t>
      </w:r>
    </w:p>
    <w:p w14:paraId="25F6CD69" w14:textId="77777777" w:rsidR="004B7AB4" w:rsidRDefault="00775700" w:rsidP="00124C40">
      <w:pPr>
        <w:pStyle w:val="Default"/>
        <w:widowControl w:val="0"/>
        <w:numPr>
          <w:ilvl w:val="2"/>
          <w:numId w:val="39"/>
        </w:numPr>
        <w:autoSpaceDE w:val="0"/>
        <w:ind w:left="1071" w:hanging="357"/>
        <w:jc w:val="both"/>
        <w:rPr>
          <w:rFonts w:ascii="Tahoma" w:hAnsi="Tahoma" w:cs="Tahoma"/>
          <w:sz w:val="18"/>
          <w:szCs w:val="18"/>
          <w:lang w:val="pl-PL"/>
        </w:rPr>
      </w:pPr>
      <w:r w:rsidRPr="004B7AB4">
        <w:rPr>
          <w:rFonts w:ascii="Tahoma" w:hAnsi="Tahoma" w:cs="Tahoma"/>
          <w:sz w:val="18"/>
          <w:szCs w:val="18"/>
          <w:lang w:val="pl-PL"/>
        </w:rPr>
        <w:t>Zintegrowany z systemem moduł wyszukiwania informacji (plików różnego typu, tekstów, metadanych) dostępny z kilku poziomów: poziom menu, poziom otwartego okna systemu operacyjnego; system wyszukiwania oparty na konfigurowalnym przez użytkownika modul</w:t>
      </w:r>
      <w:r w:rsidR="004B7AB4">
        <w:rPr>
          <w:rFonts w:ascii="Tahoma" w:hAnsi="Tahoma" w:cs="Tahoma"/>
          <w:sz w:val="18"/>
          <w:szCs w:val="18"/>
          <w:lang w:val="pl-PL"/>
        </w:rPr>
        <w:t>e indeksacji zasobów lokalnych,</w:t>
      </w:r>
    </w:p>
    <w:p w14:paraId="114234C2" w14:textId="77777777" w:rsidR="004B7AB4" w:rsidRDefault="00775700" w:rsidP="00124C40">
      <w:pPr>
        <w:pStyle w:val="Default"/>
        <w:widowControl w:val="0"/>
        <w:numPr>
          <w:ilvl w:val="2"/>
          <w:numId w:val="39"/>
        </w:numPr>
        <w:autoSpaceDE w:val="0"/>
        <w:ind w:left="1071" w:hanging="357"/>
        <w:jc w:val="both"/>
        <w:rPr>
          <w:rFonts w:ascii="Tahoma" w:hAnsi="Tahoma" w:cs="Tahoma"/>
          <w:sz w:val="18"/>
          <w:szCs w:val="18"/>
          <w:lang w:val="pl-PL"/>
        </w:rPr>
      </w:pPr>
      <w:r w:rsidRPr="004B7AB4">
        <w:rPr>
          <w:rFonts w:ascii="Tahoma" w:hAnsi="Tahoma" w:cs="Tahoma"/>
          <w:sz w:val="18"/>
          <w:szCs w:val="18"/>
          <w:lang w:val="pl-PL"/>
        </w:rPr>
        <w:t>Zintegrowany z systemem operacyjnym moduł synchronizacji kompute</w:t>
      </w:r>
      <w:r w:rsidR="004B7AB4">
        <w:rPr>
          <w:rFonts w:ascii="Tahoma" w:hAnsi="Tahoma" w:cs="Tahoma"/>
          <w:sz w:val="18"/>
          <w:szCs w:val="18"/>
          <w:lang w:val="pl-PL"/>
        </w:rPr>
        <w:t>ra z urządzeniami zewnętrznymi,</w:t>
      </w:r>
    </w:p>
    <w:p w14:paraId="51797E5D" w14:textId="77777777" w:rsidR="004B7AB4" w:rsidRDefault="00775700" w:rsidP="00124C40">
      <w:pPr>
        <w:pStyle w:val="Default"/>
        <w:widowControl w:val="0"/>
        <w:numPr>
          <w:ilvl w:val="2"/>
          <w:numId w:val="39"/>
        </w:numPr>
        <w:autoSpaceDE w:val="0"/>
        <w:ind w:left="1071" w:hanging="357"/>
        <w:jc w:val="both"/>
        <w:rPr>
          <w:rFonts w:ascii="Tahoma" w:hAnsi="Tahoma" w:cs="Tahoma"/>
          <w:sz w:val="18"/>
          <w:szCs w:val="18"/>
          <w:lang w:val="pl-PL"/>
        </w:rPr>
      </w:pPr>
      <w:r w:rsidRPr="004B7AB4">
        <w:rPr>
          <w:rFonts w:ascii="Tahoma" w:hAnsi="Tahoma" w:cs="Tahoma"/>
          <w:sz w:val="18"/>
          <w:szCs w:val="18"/>
          <w:lang w:val="pl-PL"/>
        </w:rPr>
        <w:t>Wsparcie dla IPSEC oparte na politykach – wdrażanie IPSEC oparte na zestawach reguł definiujących ustawienia z</w:t>
      </w:r>
      <w:r w:rsidR="004B7AB4">
        <w:rPr>
          <w:rFonts w:ascii="Tahoma" w:hAnsi="Tahoma" w:cs="Tahoma"/>
          <w:sz w:val="18"/>
          <w:szCs w:val="18"/>
          <w:lang w:val="pl-PL"/>
        </w:rPr>
        <w:t>arządzanych w sposób centralny;</w:t>
      </w:r>
    </w:p>
    <w:p w14:paraId="60322814" w14:textId="77777777" w:rsidR="004B7AB4" w:rsidRDefault="00775700" w:rsidP="00124C40">
      <w:pPr>
        <w:pStyle w:val="Default"/>
        <w:widowControl w:val="0"/>
        <w:numPr>
          <w:ilvl w:val="2"/>
          <w:numId w:val="39"/>
        </w:numPr>
        <w:autoSpaceDE w:val="0"/>
        <w:ind w:left="1071" w:hanging="357"/>
        <w:jc w:val="both"/>
        <w:rPr>
          <w:rFonts w:ascii="Tahoma" w:hAnsi="Tahoma" w:cs="Tahoma"/>
          <w:sz w:val="18"/>
          <w:szCs w:val="18"/>
          <w:lang w:val="pl-PL"/>
        </w:rPr>
      </w:pPr>
      <w:r w:rsidRPr="004B7AB4">
        <w:rPr>
          <w:rFonts w:ascii="Tahoma" w:hAnsi="Tahoma" w:cs="Tahoma"/>
          <w:sz w:val="18"/>
          <w:szCs w:val="18"/>
          <w:lang w:val="pl-PL"/>
        </w:rPr>
        <w:t>Automatyczne występowanie i używanie (wysta</w:t>
      </w:r>
      <w:r w:rsidR="004B7AB4">
        <w:rPr>
          <w:rFonts w:ascii="Tahoma" w:hAnsi="Tahoma" w:cs="Tahoma"/>
          <w:sz w:val="18"/>
          <w:szCs w:val="18"/>
          <w:lang w:val="pl-PL"/>
        </w:rPr>
        <w:t>wianie) certyfikatów PKI X.509;</w:t>
      </w:r>
    </w:p>
    <w:p w14:paraId="306858B6" w14:textId="7F387B2D" w:rsidR="00775700" w:rsidRPr="004B7AB4" w:rsidRDefault="00775700" w:rsidP="00124C40">
      <w:pPr>
        <w:pStyle w:val="Default"/>
        <w:widowControl w:val="0"/>
        <w:numPr>
          <w:ilvl w:val="2"/>
          <w:numId w:val="39"/>
        </w:numPr>
        <w:autoSpaceDE w:val="0"/>
        <w:ind w:left="1071" w:hanging="357"/>
        <w:jc w:val="both"/>
        <w:rPr>
          <w:rFonts w:ascii="Tahoma" w:hAnsi="Tahoma" w:cs="Tahoma"/>
          <w:sz w:val="18"/>
          <w:szCs w:val="18"/>
          <w:lang w:val="pl-PL"/>
        </w:rPr>
      </w:pPr>
      <w:r w:rsidRPr="004B7AB4">
        <w:rPr>
          <w:rFonts w:ascii="Tahoma" w:hAnsi="Tahoma" w:cs="Tahoma"/>
          <w:sz w:val="18"/>
          <w:szCs w:val="18"/>
          <w:lang w:val="pl-PL"/>
        </w:rPr>
        <w:t xml:space="preserve">Mechanizmy logowania do domeny w oparciu o: </w:t>
      </w:r>
    </w:p>
    <w:p w14:paraId="2E201543" w14:textId="73BCDABF" w:rsidR="00775700" w:rsidRPr="00F322F7" w:rsidRDefault="00775700" w:rsidP="00124C40">
      <w:pPr>
        <w:pStyle w:val="Default"/>
        <w:numPr>
          <w:ilvl w:val="1"/>
          <w:numId w:val="42"/>
        </w:numPr>
        <w:jc w:val="both"/>
        <w:rPr>
          <w:rFonts w:ascii="Tahoma" w:hAnsi="Tahoma" w:cs="Tahoma"/>
          <w:sz w:val="18"/>
          <w:szCs w:val="18"/>
          <w:lang w:val="pl-PL"/>
        </w:rPr>
      </w:pPr>
      <w:r w:rsidRPr="00F322F7">
        <w:rPr>
          <w:rFonts w:ascii="Tahoma" w:hAnsi="Tahoma" w:cs="Tahoma"/>
          <w:sz w:val="18"/>
          <w:szCs w:val="18"/>
          <w:lang w:val="pl-PL"/>
        </w:rPr>
        <w:t xml:space="preserve">Login i hasło, </w:t>
      </w:r>
    </w:p>
    <w:p w14:paraId="1FDC6855" w14:textId="2F20D231" w:rsidR="00775700" w:rsidRPr="00F322F7" w:rsidRDefault="00775700" w:rsidP="00124C40">
      <w:pPr>
        <w:pStyle w:val="Default"/>
        <w:numPr>
          <w:ilvl w:val="1"/>
          <w:numId w:val="42"/>
        </w:numPr>
        <w:jc w:val="both"/>
        <w:rPr>
          <w:rFonts w:ascii="Tahoma" w:hAnsi="Tahoma" w:cs="Tahoma"/>
          <w:sz w:val="18"/>
          <w:szCs w:val="18"/>
          <w:lang w:val="pl-PL"/>
        </w:rPr>
      </w:pPr>
      <w:r w:rsidRPr="00F322F7">
        <w:rPr>
          <w:rFonts w:ascii="Tahoma" w:hAnsi="Tahoma" w:cs="Tahoma"/>
          <w:sz w:val="18"/>
          <w:szCs w:val="18"/>
          <w:lang w:val="pl-PL"/>
        </w:rPr>
        <w:t>Karty z certyfikatami (</w:t>
      </w:r>
      <w:proofErr w:type="spellStart"/>
      <w:r w:rsidRPr="00F322F7">
        <w:rPr>
          <w:rFonts w:ascii="Tahoma" w:hAnsi="Tahoma" w:cs="Tahoma"/>
          <w:sz w:val="18"/>
          <w:szCs w:val="18"/>
          <w:lang w:val="pl-PL"/>
        </w:rPr>
        <w:t>smartcard</w:t>
      </w:r>
      <w:proofErr w:type="spellEnd"/>
      <w:r w:rsidRPr="00F322F7">
        <w:rPr>
          <w:rFonts w:ascii="Tahoma" w:hAnsi="Tahoma" w:cs="Tahoma"/>
          <w:sz w:val="18"/>
          <w:szCs w:val="18"/>
          <w:lang w:val="pl-PL"/>
        </w:rPr>
        <w:t xml:space="preserve">), </w:t>
      </w:r>
    </w:p>
    <w:p w14:paraId="59339390" w14:textId="77777777" w:rsidR="004B7AB4" w:rsidRDefault="00775700" w:rsidP="00124C40">
      <w:pPr>
        <w:pStyle w:val="Default"/>
        <w:numPr>
          <w:ilvl w:val="1"/>
          <w:numId w:val="42"/>
        </w:numPr>
        <w:jc w:val="both"/>
        <w:rPr>
          <w:rFonts w:ascii="Tahoma" w:hAnsi="Tahoma" w:cs="Tahoma"/>
          <w:sz w:val="18"/>
          <w:szCs w:val="18"/>
          <w:lang w:val="pl-PL"/>
        </w:rPr>
      </w:pPr>
      <w:r w:rsidRPr="00F322F7">
        <w:rPr>
          <w:rFonts w:ascii="Tahoma" w:hAnsi="Tahoma" w:cs="Tahoma"/>
          <w:sz w:val="18"/>
          <w:szCs w:val="18"/>
          <w:lang w:val="pl-PL"/>
        </w:rPr>
        <w:t>Wirtualne karty (logowanie w oparciu o certyfika</w:t>
      </w:r>
      <w:r w:rsidR="004B7AB4">
        <w:rPr>
          <w:rFonts w:ascii="Tahoma" w:hAnsi="Tahoma" w:cs="Tahoma"/>
          <w:sz w:val="18"/>
          <w:szCs w:val="18"/>
          <w:lang w:val="pl-PL"/>
        </w:rPr>
        <w:t>t chroniony poprzez moduł TPM),</w:t>
      </w:r>
    </w:p>
    <w:p w14:paraId="210B9BA0" w14:textId="77777777" w:rsidR="004B7AB4" w:rsidRDefault="00775700" w:rsidP="00124C40">
      <w:pPr>
        <w:pStyle w:val="Default"/>
        <w:numPr>
          <w:ilvl w:val="1"/>
          <w:numId w:val="38"/>
        </w:numPr>
        <w:ind w:left="1071" w:hanging="357"/>
        <w:jc w:val="both"/>
        <w:rPr>
          <w:rFonts w:ascii="Tahoma" w:hAnsi="Tahoma" w:cs="Tahoma"/>
          <w:sz w:val="18"/>
          <w:szCs w:val="18"/>
          <w:lang w:val="pl-PL"/>
        </w:rPr>
      </w:pPr>
      <w:r w:rsidRPr="004B7AB4">
        <w:rPr>
          <w:rFonts w:ascii="Tahoma" w:hAnsi="Tahoma" w:cs="Tahoma"/>
          <w:sz w:val="18"/>
          <w:szCs w:val="18"/>
          <w:lang w:val="pl-PL"/>
        </w:rPr>
        <w:t>Mechanizmy wiel</w:t>
      </w:r>
      <w:r w:rsidR="004B7AB4">
        <w:rPr>
          <w:rFonts w:ascii="Tahoma" w:hAnsi="Tahoma" w:cs="Tahoma"/>
          <w:sz w:val="18"/>
          <w:szCs w:val="18"/>
          <w:lang w:val="pl-PL"/>
        </w:rPr>
        <w:t>oelementowego uwierzytelniania,</w:t>
      </w:r>
    </w:p>
    <w:p w14:paraId="1288DF04" w14:textId="77777777" w:rsidR="004B7AB4" w:rsidRDefault="00775700" w:rsidP="00124C40">
      <w:pPr>
        <w:pStyle w:val="Default"/>
        <w:numPr>
          <w:ilvl w:val="1"/>
          <w:numId w:val="38"/>
        </w:numPr>
        <w:ind w:left="1071" w:hanging="357"/>
        <w:jc w:val="both"/>
        <w:rPr>
          <w:rFonts w:ascii="Tahoma" w:hAnsi="Tahoma" w:cs="Tahoma"/>
          <w:sz w:val="18"/>
          <w:szCs w:val="18"/>
          <w:lang w:val="pl-PL"/>
        </w:rPr>
      </w:pPr>
      <w:r w:rsidRPr="004B7AB4">
        <w:rPr>
          <w:rFonts w:ascii="Tahoma" w:hAnsi="Tahoma" w:cs="Tahoma"/>
          <w:sz w:val="18"/>
          <w:szCs w:val="18"/>
          <w:lang w:val="pl-PL"/>
        </w:rPr>
        <w:lastRenderedPageBreak/>
        <w:t>Wsparcie dla uwierzyte</w:t>
      </w:r>
      <w:r w:rsidR="004B7AB4">
        <w:rPr>
          <w:rFonts w:ascii="Tahoma" w:hAnsi="Tahoma" w:cs="Tahoma"/>
          <w:sz w:val="18"/>
          <w:szCs w:val="18"/>
          <w:lang w:val="pl-PL"/>
        </w:rPr>
        <w:t xml:space="preserve">lniania na bazie </w:t>
      </w:r>
      <w:proofErr w:type="spellStart"/>
      <w:r w:rsidR="004B7AB4">
        <w:rPr>
          <w:rFonts w:ascii="Tahoma" w:hAnsi="Tahoma" w:cs="Tahoma"/>
          <w:sz w:val="18"/>
          <w:szCs w:val="18"/>
          <w:lang w:val="pl-PL"/>
        </w:rPr>
        <w:t>Kerberos</w:t>
      </w:r>
      <w:proofErr w:type="spellEnd"/>
      <w:r w:rsidR="004B7AB4">
        <w:rPr>
          <w:rFonts w:ascii="Tahoma" w:hAnsi="Tahoma" w:cs="Tahoma"/>
          <w:sz w:val="18"/>
          <w:szCs w:val="18"/>
          <w:lang w:val="pl-PL"/>
        </w:rPr>
        <w:t xml:space="preserve"> v. 5,</w:t>
      </w:r>
    </w:p>
    <w:p w14:paraId="6904544E" w14:textId="77777777" w:rsidR="004B7AB4" w:rsidRDefault="00775700" w:rsidP="00124C40">
      <w:pPr>
        <w:pStyle w:val="Default"/>
        <w:numPr>
          <w:ilvl w:val="1"/>
          <w:numId w:val="38"/>
        </w:numPr>
        <w:ind w:left="1071" w:hanging="357"/>
        <w:jc w:val="both"/>
        <w:rPr>
          <w:rFonts w:ascii="Tahoma" w:hAnsi="Tahoma" w:cs="Tahoma"/>
          <w:sz w:val="18"/>
          <w:szCs w:val="18"/>
          <w:lang w:val="pl-PL"/>
        </w:rPr>
      </w:pPr>
      <w:r w:rsidRPr="004B7AB4">
        <w:rPr>
          <w:rFonts w:ascii="Tahoma" w:hAnsi="Tahoma" w:cs="Tahoma"/>
          <w:sz w:val="18"/>
          <w:szCs w:val="18"/>
          <w:lang w:val="pl-PL"/>
        </w:rPr>
        <w:t>Wsparcie do uwierzytelnienia u</w:t>
      </w:r>
      <w:r w:rsidR="004B7AB4">
        <w:rPr>
          <w:rFonts w:ascii="Tahoma" w:hAnsi="Tahoma" w:cs="Tahoma"/>
          <w:sz w:val="18"/>
          <w:szCs w:val="18"/>
          <w:lang w:val="pl-PL"/>
        </w:rPr>
        <w:t>rządzenia na bazie certyfikatu,</w:t>
      </w:r>
    </w:p>
    <w:p w14:paraId="1FCA699D" w14:textId="66232EFE" w:rsidR="00775700" w:rsidRPr="004B7AB4" w:rsidRDefault="00775700" w:rsidP="00124C40">
      <w:pPr>
        <w:pStyle w:val="Default"/>
        <w:numPr>
          <w:ilvl w:val="1"/>
          <w:numId w:val="38"/>
        </w:numPr>
        <w:ind w:left="1071" w:hanging="357"/>
        <w:jc w:val="both"/>
        <w:rPr>
          <w:rFonts w:ascii="Tahoma" w:hAnsi="Tahoma" w:cs="Tahoma"/>
          <w:sz w:val="18"/>
          <w:szCs w:val="18"/>
          <w:lang w:val="pl-PL"/>
        </w:rPr>
      </w:pPr>
      <w:r w:rsidRPr="004B7AB4">
        <w:rPr>
          <w:rFonts w:ascii="Tahoma" w:hAnsi="Tahoma" w:cs="Tahoma"/>
          <w:sz w:val="18"/>
          <w:szCs w:val="18"/>
          <w:lang w:val="pl-PL"/>
        </w:rPr>
        <w:t xml:space="preserve">Wsparcie dla algorytmów Suite B (RFC 4869), </w:t>
      </w:r>
    </w:p>
    <w:p w14:paraId="33426E59" w14:textId="6AA19F75" w:rsidR="00775700" w:rsidRPr="00F322F7" w:rsidRDefault="00775700" w:rsidP="00124C40">
      <w:pPr>
        <w:pStyle w:val="Default"/>
        <w:numPr>
          <w:ilvl w:val="0"/>
          <w:numId w:val="38"/>
        </w:numPr>
        <w:ind w:left="1071" w:hanging="357"/>
        <w:jc w:val="both"/>
        <w:rPr>
          <w:rFonts w:ascii="Tahoma" w:hAnsi="Tahoma" w:cs="Tahoma"/>
          <w:sz w:val="18"/>
          <w:szCs w:val="18"/>
          <w:lang w:val="pl-PL"/>
        </w:rPr>
      </w:pPr>
      <w:r w:rsidRPr="00F322F7">
        <w:rPr>
          <w:rFonts w:ascii="Tahoma" w:hAnsi="Tahoma" w:cs="Tahoma"/>
          <w:sz w:val="18"/>
          <w:szCs w:val="18"/>
          <w:lang w:val="pl-PL"/>
        </w:rPr>
        <w:t xml:space="preserve">Wsparcie wbudowanej zapory ogniowej dla Internet </w:t>
      </w:r>
      <w:proofErr w:type="spellStart"/>
      <w:r w:rsidRPr="00F322F7">
        <w:rPr>
          <w:rFonts w:ascii="Tahoma" w:hAnsi="Tahoma" w:cs="Tahoma"/>
          <w:sz w:val="18"/>
          <w:szCs w:val="18"/>
          <w:lang w:val="pl-PL"/>
        </w:rPr>
        <w:t>Key</w:t>
      </w:r>
      <w:proofErr w:type="spellEnd"/>
      <w:r w:rsidRPr="00F322F7">
        <w:rPr>
          <w:rFonts w:ascii="Tahoma" w:hAnsi="Tahoma" w:cs="Tahoma"/>
          <w:sz w:val="18"/>
          <w:szCs w:val="18"/>
          <w:lang w:val="pl-PL"/>
        </w:rPr>
        <w:t xml:space="preserve"> Exchange v. 2 (IKEv2) dla warstwy transportowej </w:t>
      </w:r>
      <w:proofErr w:type="spellStart"/>
      <w:r w:rsidRPr="00F322F7">
        <w:rPr>
          <w:rFonts w:ascii="Tahoma" w:hAnsi="Tahoma" w:cs="Tahoma"/>
          <w:sz w:val="18"/>
          <w:szCs w:val="18"/>
          <w:lang w:val="pl-PL"/>
        </w:rPr>
        <w:t>IPsec</w:t>
      </w:r>
      <w:proofErr w:type="spellEnd"/>
      <w:r w:rsidRPr="00F322F7">
        <w:rPr>
          <w:rFonts w:ascii="Tahoma" w:hAnsi="Tahoma" w:cs="Tahoma"/>
          <w:sz w:val="18"/>
          <w:szCs w:val="18"/>
          <w:lang w:val="pl-PL"/>
        </w:rPr>
        <w:t xml:space="preserve">, </w:t>
      </w:r>
    </w:p>
    <w:p w14:paraId="16901CA8" w14:textId="77E6DFF7" w:rsidR="00775700" w:rsidRPr="00F322F7" w:rsidRDefault="00775700" w:rsidP="00124C40">
      <w:pPr>
        <w:pStyle w:val="Default"/>
        <w:numPr>
          <w:ilvl w:val="0"/>
          <w:numId w:val="38"/>
        </w:numPr>
        <w:ind w:left="1071" w:hanging="357"/>
        <w:jc w:val="both"/>
        <w:rPr>
          <w:rFonts w:ascii="Tahoma" w:hAnsi="Tahoma" w:cs="Tahoma"/>
          <w:sz w:val="18"/>
          <w:szCs w:val="18"/>
          <w:lang w:val="pl-PL"/>
        </w:rPr>
      </w:pPr>
      <w:r w:rsidRPr="00F322F7">
        <w:rPr>
          <w:rFonts w:ascii="Tahoma" w:hAnsi="Tahoma" w:cs="Tahoma"/>
          <w:sz w:val="18"/>
          <w:szCs w:val="18"/>
          <w:lang w:val="pl-PL"/>
        </w:rPr>
        <w:t xml:space="preserve">Wbudowane narzędzia służące do administracji, do wykonywania kopii zapasowych polityk i ich odtwarzania oraz generowania raportów z ustawień polityk; </w:t>
      </w:r>
    </w:p>
    <w:p w14:paraId="31A82815" w14:textId="568C693B" w:rsidR="00775700" w:rsidRPr="00F322F7" w:rsidRDefault="0026233E" w:rsidP="00124C40">
      <w:pPr>
        <w:pStyle w:val="Default"/>
        <w:numPr>
          <w:ilvl w:val="0"/>
          <w:numId w:val="38"/>
        </w:numPr>
        <w:ind w:left="1071" w:hanging="357"/>
        <w:jc w:val="both"/>
        <w:rPr>
          <w:rFonts w:ascii="Tahoma" w:hAnsi="Tahoma" w:cs="Tahoma"/>
          <w:sz w:val="18"/>
          <w:szCs w:val="18"/>
          <w:lang w:val="pl-PL"/>
        </w:rPr>
      </w:pPr>
      <w:r>
        <w:rPr>
          <w:rFonts w:ascii="Tahoma" w:hAnsi="Tahoma" w:cs="Tahoma"/>
          <w:sz w:val="18"/>
          <w:szCs w:val="18"/>
          <w:lang w:val="pl-PL"/>
        </w:rPr>
        <w:t xml:space="preserve">Wsparcie dla środowisk Java </w:t>
      </w:r>
      <w:r w:rsidR="00775700" w:rsidRPr="00F322F7">
        <w:rPr>
          <w:rFonts w:ascii="Tahoma" w:hAnsi="Tahoma" w:cs="Tahoma"/>
          <w:sz w:val="18"/>
          <w:szCs w:val="18"/>
          <w:lang w:val="pl-PL"/>
        </w:rPr>
        <w:t xml:space="preserve">– możliwość uruchomienia aplikacji działających we wskazanych środowiskach, </w:t>
      </w:r>
    </w:p>
    <w:p w14:paraId="1B16794F" w14:textId="3D6D3285" w:rsidR="00775700" w:rsidRPr="00F322F7" w:rsidRDefault="0026233E" w:rsidP="00124C40">
      <w:pPr>
        <w:pStyle w:val="Default"/>
        <w:numPr>
          <w:ilvl w:val="0"/>
          <w:numId w:val="38"/>
        </w:numPr>
        <w:ind w:left="1071" w:hanging="357"/>
        <w:jc w:val="both"/>
        <w:rPr>
          <w:rFonts w:ascii="Tahoma" w:hAnsi="Tahoma" w:cs="Tahoma"/>
          <w:sz w:val="18"/>
          <w:szCs w:val="18"/>
          <w:lang w:val="pl-PL"/>
        </w:rPr>
      </w:pPr>
      <w:r>
        <w:rPr>
          <w:rFonts w:ascii="Tahoma" w:hAnsi="Tahoma" w:cs="Tahoma"/>
          <w:sz w:val="18"/>
          <w:szCs w:val="18"/>
          <w:lang w:val="pl-PL"/>
        </w:rPr>
        <w:t>Wsparcie dla JScript</w:t>
      </w:r>
      <w:r w:rsidR="00775700" w:rsidRPr="00F322F7">
        <w:rPr>
          <w:rFonts w:ascii="Tahoma" w:hAnsi="Tahoma" w:cs="Tahoma"/>
          <w:sz w:val="18"/>
          <w:szCs w:val="18"/>
          <w:lang w:val="pl-PL"/>
        </w:rPr>
        <w:t xml:space="preserve"> – możliwość uruchamiania interpretera poleceń, </w:t>
      </w:r>
    </w:p>
    <w:p w14:paraId="483890B5" w14:textId="54D01BFA" w:rsidR="00775700" w:rsidRPr="00F322F7" w:rsidRDefault="00775700" w:rsidP="00124C40">
      <w:pPr>
        <w:pStyle w:val="Default"/>
        <w:numPr>
          <w:ilvl w:val="0"/>
          <w:numId w:val="38"/>
        </w:numPr>
        <w:ind w:left="1071" w:hanging="357"/>
        <w:jc w:val="both"/>
        <w:rPr>
          <w:rFonts w:ascii="Tahoma" w:hAnsi="Tahoma" w:cs="Tahoma"/>
          <w:sz w:val="18"/>
          <w:szCs w:val="18"/>
          <w:lang w:val="pl-PL"/>
        </w:rPr>
      </w:pPr>
      <w:r w:rsidRPr="00F322F7">
        <w:rPr>
          <w:rFonts w:ascii="Tahoma" w:hAnsi="Tahoma" w:cs="Tahoma"/>
          <w:sz w:val="18"/>
          <w:szCs w:val="18"/>
          <w:lang w:val="pl-PL"/>
        </w:rPr>
        <w:t xml:space="preserve">Zdalna pomoc i współdzielenie aplikacji – możliwość zdalnego przejęcia sesji zalogowanego użytkownika celem rozwiązania problemu z komputerem, </w:t>
      </w:r>
    </w:p>
    <w:p w14:paraId="3D1454C2" w14:textId="7D0BE2A5" w:rsidR="00775700" w:rsidRPr="00F322F7" w:rsidRDefault="00775700" w:rsidP="00124C40">
      <w:pPr>
        <w:pStyle w:val="Default"/>
        <w:numPr>
          <w:ilvl w:val="0"/>
          <w:numId w:val="38"/>
        </w:numPr>
        <w:ind w:left="1071" w:hanging="357"/>
        <w:jc w:val="both"/>
        <w:rPr>
          <w:rFonts w:ascii="Tahoma" w:hAnsi="Tahoma" w:cs="Tahoma"/>
          <w:sz w:val="18"/>
          <w:szCs w:val="18"/>
          <w:lang w:val="pl-PL"/>
        </w:rPr>
      </w:pPr>
      <w:r w:rsidRPr="00F322F7">
        <w:rPr>
          <w:rFonts w:ascii="Tahoma" w:hAnsi="Tahoma" w:cs="Tahoma"/>
          <w:sz w:val="18"/>
          <w:szCs w:val="18"/>
          <w:lang w:val="pl-PL"/>
        </w:rPr>
        <w:t xml:space="preserve">Rozwiązanie służące do automatycznego zbudowania obrazu systemu wraz z aplikacjami. Obraz systemu służyć ma do automatycznego upowszechnienia systemu operacyjnego inicjowanego i wykonywanego w całości poprzez sieć komputerową, </w:t>
      </w:r>
    </w:p>
    <w:p w14:paraId="50046A9F" w14:textId="59E5DE1D" w:rsidR="00775700" w:rsidRPr="00F322F7" w:rsidRDefault="00775700" w:rsidP="00124C40">
      <w:pPr>
        <w:pStyle w:val="Default"/>
        <w:numPr>
          <w:ilvl w:val="0"/>
          <w:numId w:val="38"/>
        </w:numPr>
        <w:ind w:left="1071" w:hanging="357"/>
        <w:jc w:val="both"/>
        <w:rPr>
          <w:rFonts w:ascii="Tahoma" w:hAnsi="Tahoma" w:cs="Tahoma"/>
          <w:sz w:val="18"/>
          <w:szCs w:val="18"/>
          <w:lang w:val="pl-PL"/>
        </w:rPr>
      </w:pPr>
      <w:r w:rsidRPr="00F322F7">
        <w:rPr>
          <w:rFonts w:ascii="Tahoma" w:hAnsi="Tahoma" w:cs="Tahoma"/>
          <w:sz w:val="18"/>
          <w:szCs w:val="18"/>
          <w:lang w:val="pl-PL"/>
        </w:rPr>
        <w:t xml:space="preserve">Rozwiązanie ma umożliwić wdrożenie nowego obrazu poprzez zdalną instalację, </w:t>
      </w:r>
    </w:p>
    <w:p w14:paraId="547B2EED" w14:textId="16091079" w:rsidR="00775700" w:rsidRPr="00F322F7" w:rsidRDefault="00775700" w:rsidP="00124C40">
      <w:pPr>
        <w:pStyle w:val="Default"/>
        <w:numPr>
          <w:ilvl w:val="0"/>
          <w:numId w:val="38"/>
        </w:numPr>
        <w:ind w:left="1071" w:hanging="357"/>
        <w:jc w:val="both"/>
        <w:rPr>
          <w:rFonts w:ascii="Tahoma" w:hAnsi="Tahoma" w:cs="Tahoma"/>
          <w:sz w:val="18"/>
          <w:szCs w:val="18"/>
          <w:lang w:val="pl-PL"/>
        </w:rPr>
      </w:pPr>
      <w:r w:rsidRPr="00F322F7">
        <w:rPr>
          <w:rFonts w:ascii="Tahoma" w:hAnsi="Tahoma" w:cs="Tahoma"/>
          <w:sz w:val="18"/>
          <w:szCs w:val="18"/>
          <w:lang w:val="pl-PL"/>
        </w:rPr>
        <w:t xml:space="preserve">Transakcyjny system plików pozwalający na stosowanie przydziałów (ang. </w:t>
      </w:r>
      <w:proofErr w:type="spellStart"/>
      <w:r w:rsidRPr="00F322F7">
        <w:rPr>
          <w:rFonts w:ascii="Tahoma" w:hAnsi="Tahoma" w:cs="Tahoma"/>
          <w:sz w:val="18"/>
          <w:szCs w:val="18"/>
          <w:lang w:val="pl-PL"/>
        </w:rPr>
        <w:t>quota</w:t>
      </w:r>
      <w:proofErr w:type="spellEnd"/>
      <w:r w:rsidRPr="00F322F7">
        <w:rPr>
          <w:rFonts w:ascii="Tahoma" w:hAnsi="Tahoma" w:cs="Tahoma"/>
          <w:sz w:val="18"/>
          <w:szCs w:val="18"/>
          <w:lang w:val="pl-PL"/>
        </w:rPr>
        <w:t xml:space="preserve">) na dysku dla użytkowników oraz zapewniający większą niezawodność i pozwalający tworzyć kopie zapasowe, </w:t>
      </w:r>
    </w:p>
    <w:p w14:paraId="14C419C9" w14:textId="74DDD0DB" w:rsidR="00775700" w:rsidRPr="00F322F7" w:rsidRDefault="00775700" w:rsidP="00124C40">
      <w:pPr>
        <w:pStyle w:val="Default"/>
        <w:numPr>
          <w:ilvl w:val="0"/>
          <w:numId w:val="38"/>
        </w:numPr>
        <w:ind w:left="1071" w:hanging="357"/>
        <w:jc w:val="both"/>
        <w:rPr>
          <w:rFonts w:ascii="Tahoma" w:hAnsi="Tahoma" w:cs="Tahoma"/>
          <w:sz w:val="18"/>
          <w:szCs w:val="18"/>
          <w:lang w:val="pl-PL"/>
        </w:rPr>
      </w:pPr>
      <w:r w:rsidRPr="00F322F7">
        <w:rPr>
          <w:rFonts w:ascii="Tahoma" w:hAnsi="Tahoma" w:cs="Tahoma"/>
          <w:sz w:val="18"/>
          <w:szCs w:val="18"/>
          <w:lang w:val="pl-PL"/>
        </w:rPr>
        <w:t xml:space="preserve">Zarządzanie kontami użytkowników sieci oraz urządzeniami sieciowymi tj. drukarki, modemy, woluminy dyskowe, usługi katalogowe </w:t>
      </w:r>
    </w:p>
    <w:p w14:paraId="421DE5C6" w14:textId="653FB469" w:rsidR="00775700" w:rsidRPr="00F322F7" w:rsidRDefault="00775700" w:rsidP="00124C40">
      <w:pPr>
        <w:pStyle w:val="Default"/>
        <w:numPr>
          <w:ilvl w:val="0"/>
          <w:numId w:val="38"/>
        </w:numPr>
        <w:ind w:left="1071" w:hanging="357"/>
        <w:jc w:val="both"/>
        <w:rPr>
          <w:rFonts w:ascii="Tahoma" w:hAnsi="Tahoma" w:cs="Tahoma"/>
          <w:sz w:val="18"/>
          <w:szCs w:val="18"/>
          <w:lang w:val="pl-PL"/>
        </w:rPr>
      </w:pPr>
      <w:r w:rsidRPr="00F322F7">
        <w:rPr>
          <w:rFonts w:ascii="Tahoma" w:hAnsi="Tahoma" w:cs="Tahoma"/>
          <w:sz w:val="18"/>
          <w:szCs w:val="18"/>
          <w:lang w:val="pl-PL"/>
        </w:rPr>
        <w:t xml:space="preserve">Udostępnianie modemu,  </w:t>
      </w:r>
    </w:p>
    <w:p w14:paraId="1004A7C9" w14:textId="2A821258" w:rsidR="00775700" w:rsidRPr="00F322F7" w:rsidRDefault="00775700" w:rsidP="00124C40">
      <w:pPr>
        <w:pStyle w:val="Default"/>
        <w:numPr>
          <w:ilvl w:val="0"/>
          <w:numId w:val="38"/>
        </w:numPr>
        <w:ind w:left="1071" w:hanging="357"/>
        <w:jc w:val="both"/>
        <w:rPr>
          <w:rFonts w:ascii="Tahoma" w:hAnsi="Tahoma" w:cs="Tahoma"/>
          <w:sz w:val="18"/>
          <w:szCs w:val="18"/>
          <w:lang w:val="pl-PL"/>
        </w:rPr>
      </w:pPr>
      <w:r w:rsidRPr="00F322F7">
        <w:rPr>
          <w:rFonts w:ascii="Tahoma" w:hAnsi="Tahoma" w:cs="Tahoma"/>
          <w:sz w:val="18"/>
          <w:szCs w:val="18"/>
          <w:lang w:val="pl-PL"/>
        </w:rPr>
        <w:t xml:space="preserve">Identyfikacja sieci komputerowych, do których jest podłączony system operacyjny, zapamiętywanie ustawień i przypisywanie do min. 3 kategorii bezpieczeństwa (z predefiniowanymi odpowiednio do kategorii ustawieniami zapory sieciowej, udostępniania plików itp.), </w:t>
      </w:r>
    </w:p>
    <w:p w14:paraId="1DA58F1B" w14:textId="74B320F8" w:rsidR="00775700" w:rsidRPr="00F322F7" w:rsidRDefault="00775700" w:rsidP="00124C40">
      <w:pPr>
        <w:pStyle w:val="Default"/>
        <w:numPr>
          <w:ilvl w:val="0"/>
          <w:numId w:val="38"/>
        </w:numPr>
        <w:ind w:left="1071" w:hanging="357"/>
        <w:jc w:val="both"/>
        <w:rPr>
          <w:rFonts w:ascii="Tahoma" w:hAnsi="Tahoma" w:cs="Tahoma"/>
          <w:sz w:val="18"/>
          <w:szCs w:val="18"/>
          <w:lang w:val="pl-PL"/>
        </w:rPr>
      </w:pPr>
      <w:r w:rsidRPr="00F322F7">
        <w:rPr>
          <w:rFonts w:ascii="Tahoma" w:hAnsi="Tahoma" w:cs="Tahoma"/>
          <w:sz w:val="18"/>
          <w:szCs w:val="18"/>
          <w:lang w:val="pl-PL"/>
        </w:rPr>
        <w:t xml:space="preserve">Możliwość blokowania lub dopuszczania dowolnych urządzeń peryferyjnych za pomocą polityk grupowych (np. przy użyciu numerów identyfikacyjnych sprzętu), </w:t>
      </w:r>
    </w:p>
    <w:p w14:paraId="736FC46A" w14:textId="1AF8C457" w:rsidR="00775700" w:rsidRPr="00F322F7" w:rsidRDefault="00775700" w:rsidP="00124C40">
      <w:pPr>
        <w:pStyle w:val="Default"/>
        <w:numPr>
          <w:ilvl w:val="0"/>
          <w:numId w:val="38"/>
        </w:numPr>
        <w:ind w:left="1071" w:hanging="357"/>
        <w:jc w:val="both"/>
        <w:rPr>
          <w:rFonts w:ascii="Tahoma" w:hAnsi="Tahoma" w:cs="Tahoma"/>
          <w:sz w:val="18"/>
          <w:szCs w:val="18"/>
          <w:lang w:val="pl-PL"/>
        </w:rPr>
      </w:pPr>
      <w:r w:rsidRPr="00F322F7">
        <w:rPr>
          <w:rFonts w:ascii="Tahoma" w:hAnsi="Tahoma" w:cs="Tahoma"/>
          <w:sz w:val="18"/>
          <w:szCs w:val="18"/>
          <w:lang w:val="pl-PL"/>
        </w:rPr>
        <w:t xml:space="preserve">Wbudowany mechanizm wirtualizacji typu </w:t>
      </w:r>
      <w:proofErr w:type="spellStart"/>
      <w:r w:rsidRPr="00F322F7">
        <w:rPr>
          <w:rFonts w:ascii="Tahoma" w:hAnsi="Tahoma" w:cs="Tahoma"/>
          <w:sz w:val="18"/>
          <w:szCs w:val="18"/>
          <w:lang w:val="pl-PL"/>
        </w:rPr>
        <w:t>hypervisor</w:t>
      </w:r>
      <w:proofErr w:type="spellEnd"/>
      <w:r w:rsidRPr="00F322F7">
        <w:rPr>
          <w:rFonts w:ascii="Tahoma" w:hAnsi="Tahoma" w:cs="Tahoma"/>
          <w:sz w:val="18"/>
          <w:szCs w:val="18"/>
          <w:lang w:val="pl-PL"/>
        </w:rPr>
        <w:t xml:space="preserve">, umożliwiający, zgodnie z uprawnieniami licencyjnymi, uruchomienie do 4 maszyn wirtualnych, </w:t>
      </w:r>
    </w:p>
    <w:p w14:paraId="21CF0CE6" w14:textId="6E98C128" w:rsidR="00775700" w:rsidRPr="00F322F7" w:rsidRDefault="00775700" w:rsidP="00124C40">
      <w:pPr>
        <w:pStyle w:val="Default"/>
        <w:numPr>
          <w:ilvl w:val="0"/>
          <w:numId w:val="38"/>
        </w:numPr>
        <w:ind w:left="1071" w:hanging="357"/>
        <w:jc w:val="both"/>
        <w:rPr>
          <w:rFonts w:ascii="Tahoma" w:hAnsi="Tahoma" w:cs="Tahoma"/>
          <w:sz w:val="18"/>
          <w:szCs w:val="18"/>
          <w:lang w:val="pl-PL"/>
        </w:rPr>
      </w:pPr>
      <w:r w:rsidRPr="00F322F7">
        <w:rPr>
          <w:rFonts w:ascii="Tahoma" w:hAnsi="Tahoma" w:cs="Tahoma"/>
          <w:sz w:val="18"/>
          <w:szCs w:val="18"/>
          <w:lang w:val="pl-PL"/>
        </w:rPr>
        <w:t xml:space="preserve">Mechanizm szyfrowania dysków wewnętrznych i zewnętrznych z możliwością szyfrowania ograniczonego do danych użytkownika, </w:t>
      </w:r>
    </w:p>
    <w:p w14:paraId="1F2E86BC" w14:textId="4D195489" w:rsidR="00775700" w:rsidRPr="00F322F7" w:rsidRDefault="00775700" w:rsidP="00124C40">
      <w:pPr>
        <w:pStyle w:val="Default"/>
        <w:numPr>
          <w:ilvl w:val="0"/>
          <w:numId w:val="38"/>
        </w:numPr>
        <w:ind w:left="1071" w:hanging="357"/>
        <w:jc w:val="both"/>
        <w:rPr>
          <w:rFonts w:ascii="Tahoma" w:hAnsi="Tahoma" w:cs="Tahoma"/>
          <w:sz w:val="18"/>
          <w:szCs w:val="18"/>
          <w:lang w:val="pl-PL"/>
        </w:rPr>
      </w:pPr>
      <w:r w:rsidRPr="00F322F7">
        <w:rPr>
          <w:rFonts w:ascii="Tahoma" w:hAnsi="Tahoma" w:cs="Tahoma"/>
          <w:sz w:val="18"/>
          <w:szCs w:val="18"/>
          <w:lang w:val="pl-PL"/>
        </w:rPr>
        <w:t xml:space="preserve">Wbudowane w system narzędzie do szyfrowania partycji systemowych komputera, z możliwością przechowywania certyfikatów w </w:t>
      </w:r>
      <w:proofErr w:type="spellStart"/>
      <w:r w:rsidRPr="00F322F7">
        <w:rPr>
          <w:rFonts w:ascii="Tahoma" w:hAnsi="Tahoma" w:cs="Tahoma"/>
          <w:sz w:val="18"/>
          <w:szCs w:val="18"/>
          <w:lang w:val="pl-PL"/>
        </w:rPr>
        <w:t>mikrochipie</w:t>
      </w:r>
      <w:proofErr w:type="spellEnd"/>
      <w:r w:rsidRPr="00F322F7">
        <w:rPr>
          <w:rFonts w:ascii="Tahoma" w:hAnsi="Tahoma" w:cs="Tahoma"/>
          <w:sz w:val="18"/>
          <w:szCs w:val="18"/>
          <w:lang w:val="pl-PL"/>
        </w:rPr>
        <w:t xml:space="preserve"> TPM (</w:t>
      </w:r>
      <w:proofErr w:type="spellStart"/>
      <w:r w:rsidRPr="00F322F7">
        <w:rPr>
          <w:rFonts w:ascii="Tahoma" w:hAnsi="Tahoma" w:cs="Tahoma"/>
          <w:sz w:val="18"/>
          <w:szCs w:val="18"/>
          <w:lang w:val="pl-PL"/>
        </w:rPr>
        <w:t>Trusted</w:t>
      </w:r>
      <w:proofErr w:type="spellEnd"/>
      <w:r w:rsidRPr="00F322F7">
        <w:rPr>
          <w:rFonts w:ascii="Tahoma" w:hAnsi="Tahoma" w:cs="Tahoma"/>
          <w:sz w:val="18"/>
          <w:szCs w:val="18"/>
          <w:lang w:val="pl-PL"/>
        </w:rPr>
        <w:t xml:space="preserve"> Platform Module) w wersji minimum 1.2 lub na kluczach pamięci przenośnej USB. </w:t>
      </w:r>
    </w:p>
    <w:p w14:paraId="56F39018" w14:textId="48C89B40" w:rsidR="00775700" w:rsidRPr="00F322F7" w:rsidRDefault="00775700" w:rsidP="00124C40">
      <w:pPr>
        <w:pStyle w:val="Default"/>
        <w:numPr>
          <w:ilvl w:val="0"/>
          <w:numId w:val="38"/>
        </w:numPr>
        <w:ind w:left="1071" w:hanging="357"/>
        <w:jc w:val="both"/>
        <w:rPr>
          <w:rFonts w:ascii="Tahoma" w:hAnsi="Tahoma" w:cs="Tahoma"/>
          <w:sz w:val="18"/>
          <w:szCs w:val="18"/>
          <w:lang w:val="pl-PL"/>
        </w:rPr>
      </w:pPr>
      <w:r w:rsidRPr="00F322F7">
        <w:rPr>
          <w:rFonts w:ascii="Tahoma" w:hAnsi="Tahoma" w:cs="Tahoma"/>
          <w:sz w:val="18"/>
          <w:szCs w:val="18"/>
          <w:lang w:val="pl-PL"/>
        </w:rPr>
        <w:t xml:space="preserve">Wbudowane w system narzędzie do szyfrowania dysków przenośnych, z możliwością centralnego zarządzania poprzez polityki grupowe, pozwalające na wymuszenie szyfrowania dysków przenośnych </w:t>
      </w:r>
    </w:p>
    <w:p w14:paraId="58EBD297" w14:textId="63E23F2D" w:rsidR="00775700" w:rsidRPr="00F322F7" w:rsidRDefault="00775700" w:rsidP="00124C40">
      <w:pPr>
        <w:pStyle w:val="Default"/>
        <w:numPr>
          <w:ilvl w:val="0"/>
          <w:numId w:val="38"/>
        </w:numPr>
        <w:ind w:left="1071" w:hanging="357"/>
        <w:jc w:val="both"/>
        <w:rPr>
          <w:rFonts w:ascii="Tahoma" w:hAnsi="Tahoma" w:cs="Tahoma"/>
          <w:sz w:val="18"/>
          <w:szCs w:val="18"/>
          <w:lang w:val="pl-PL"/>
        </w:rPr>
      </w:pPr>
      <w:r w:rsidRPr="00F322F7">
        <w:rPr>
          <w:rFonts w:ascii="Tahoma" w:hAnsi="Tahoma" w:cs="Tahoma"/>
          <w:sz w:val="18"/>
          <w:szCs w:val="18"/>
          <w:lang w:val="pl-PL"/>
        </w:rPr>
        <w:t xml:space="preserve">Możliwość tworzenia i przechowywania kopii zapasowych kluczy odzyskiwania do szyfrowania partycji w usługach katalogowych. </w:t>
      </w:r>
    </w:p>
    <w:p w14:paraId="2D58B61D" w14:textId="4FF4E94D" w:rsidR="00775700" w:rsidRPr="00F322F7" w:rsidRDefault="00775700" w:rsidP="00124C40">
      <w:pPr>
        <w:pStyle w:val="Tekstkomentarza"/>
        <w:numPr>
          <w:ilvl w:val="0"/>
          <w:numId w:val="38"/>
        </w:numPr>
        <w:ind w:left="1071" w:hanging="357"/>
        <w:rPr>
          <w:rFonts w:ascii="Tahoma" w:hAnsi="Tahoma"/>
          <w:sz w:val="18"/>
          <w:szCs w:val="18"/>
          <w:lang w:val="pl-PL"/>
        </w:rPr>
      </w:pPr>
      <w:r w:rsidRPr="00F322F7">
        <w:rPr>
          <w:rFonts w:ascii="Tahoma" w:hAnsi="Tahoma"/>
          <w:sz w:val="18"/>
          <w:szCs w:val="18"/>
          <w:lang w:val="pl-PL"/>
        </w:rPr>
        <w:t xml:space="preserve">Możliwość instalowania dodatkowych języków interfejsu systemu operacyjnego oraz możliwość zmiany języka bez konieczności </w:t>
      </w:r>
      <w:proofErr w:type="spellStart"/>
      <w:r w:rsidRPr="00F322F7">
        <w:rPr>
          <w:rFonts w:ascii="Tahoma" w:hAnsi="Tahoma"/>
          <w:sz w:val="18"/>
          <w:szCs w:val="18"/>
          <w:lang w:val="pl-PL"/>
        </w:rPr>
        <w:t>reinstalacji</w:t>
      </w:r>
      <w:proofErr w:type="spellEnd"/>
      <w:r w:rsidRPr="00F322F7">
        <w:rPr>
          <w:rFonts w:ascii="Tahoma" w:hAnsi="Tahoma"/>
          <w:sz w:val="18"/>
          <w:szCs w:val="18"/>
          <w:lang w:val="pl-PL"/>
        </w:rPr>
        <w:t xml:space="preserve"> systemu.</w:t>
      </w:r>
    </w:p>
    <w:p w14:paraId="55EC51A6" w14:textId="26D18CCC" w:rsidR="00D62825" w:rsidRPr="00F322F7" w:rsidRDefault="00142D89" w:rsidP="00AE124E">
      <w:pPr>
        <w:pStyle w:val="Tekstkomentarza"/>
        <w:numPr>
          <w:ilvl w:val="0"/>
          <w:numId w:val="28"/>
        </w:numPr>
        <w:ind w:left="714" w:hanging="357"/>
        <w:rPr>
          <w:rFonts w:ascii="Tahoma" w:hAnsi="Tahoma"/>
          <w:sz w:val="18"/>
          <w:szCs w:val="18"/>
          <w:lang w:val="pl-PL"/>
        </w:rPr>
      </w:pPr>
      <w:r w:rsidRPr="00F322F7">
        <w:rPr>
          <w:rFonts w:ascii="Tahoma" w:hAnsi="Tahoma"/>
          <w:sz w:val="18"/>
          <w:szCs w:val="18"/>
          <w:lang w:val="pl-PL"/>
        </w:rPr>
        <w:t>W związku z koniecznością zachowania zgodności z aktualnie używanym oprogramowaniem oraz Active Directory – wymagany jest system Windows</w:t>
      </w:r>
      <w:r w:rsidR="00375A12" w:rsidRPr="00F322F7">
        <w:rPr>
          <w:rFonts w:ascii="Tahoma" w:hAnsi="Tahoma"/>
          <w:sz w:val="18"/>
          <w:szCs w:val="18"/>
          <w:lang w:val="pl-PL"/>
        </w:rPr>
        <w:t xml:space="preserve"> lub równoważny, jak opisano wyżej</w:t>
      </w:r>
      <w:r w:rsidRPr="00F322F7">
        <w:rPr>
          <w:rFonts w:ascii="Tahoma" w:hAnsi="Tahoma"/>
          <w:sz w:val="18"/>
          <w:szCs w:val="18"/>
          <w:lang w:val="pl-PL"/>
        </w:rPr>
        <w:t xml:space="preserve"> w najnowszej wersji dostępnej na rynku w dniu instalacji systemu.</w:t>
      </w:r>
    </w:p>
    <w:p w14:paraId="66052651" w14:textId="77777777" w:rsidR="00D62825" w:rsidRPr="00F322F7" w:rsidRDefault="00D62825">
      <w:pPr>
        <w:pStyle w:val="Tekstkomentarza"/>
        <w:rPr>
          <w:rFonts w:ascii="Tahoma" w:hAnsi="Tahoma"/>
          <w:sz w:val="18"/>
          <w:szCs w:val="18"/>
          <w:u w:val="single"/>
          <w:lang w:val="pl-PL"/>
        </w:rPr>
      </w:pPr>
    </w:p>
    <w:p w14:paraId="6E9BE989" w14:textId="77777777" w:rsidR="00D62825" w:rsidRPr="00F322F7" w:rsidRDefault="00142D89">
      <w:pPr>
        <w:pStyle w:val="Tekstkomentarza"/>
        <w:rPr>
          <w:rFonts w:ascii="Tahoma" w:hAnsi="Tahoma"/>
          <w:sz w:val="18"/>
          <w:szCs w:val="18"/>
          <w:u w:val="single"/>
          <w:lang w:val="pl-PL"/>
        </w:rPr>
      </w:pPr>
      <w:r w:rsidRPr="00F322F7">
        <w:rPr>
          <w:rFonts w:ascii="Tahoma" w:hAnsi="Tahoma"/>
          <w:sz w:val="18"/>
          <w:szCs w:val="18"/>
          <w:u w:val="single"/>
          <w:lang w:val="pl-PL"/>
        </w:rPr>
        <w:t>Konfiguracja systemu</w:t>
      </w:r>
    </w:p>
    <w:p w14:paraId="6E5B0D20" w14:textId="77777777" w:rsidR="00D62825" w:rsidRPr="00F322F7" w:rsidRDefault="00D62825">
      <w:pPr>
        <w:pStyle w:val="Tekstkomentarza"/>
        <w:rPr>
          <w:rFonts w:ascii="Tahoma" w:hAnsi="Tahoma"/>
          <w:sz w:val="18"/>
          <w:szCs w:val="18"/>
          <w:lang w:val="pl-PL"/>
        </w:rPr>
      </w:pPr>
    </w:p>
    <w:p w14:paraId="3613753E" w14:textId="77777777" w:rsidR="00D62825" w:rsidRPr="00F322F7" w:rsidRDefault="00142D89" w:rsidP="00AE124E">
      <w:pPr>
        <w:pStyle w:val="Tekstkomentarza"/>
        <w:numPr>
          <w:ilvl w:val="0"/>
          <w:numId w:val="29"/>
        </w:numPr>
        <w:ind w:left="714" w:hanging="357"/>
        <w:rPr>
          <w:rFonts w:ascii="Tahoma" w:hAnsi="Tahoma"/>
          <w:sz w:val="18"/>
          <w:szCs w:val="18"/>
          <w:lang w:val="pl-PL"/>
        </w:rPr>
      </w:pPr>
      <w:r w:rsidRPr="00F322F7">
        <w:rPr>
          <w:rFonts w:ascii="Tahoma" w:hAnsi="Tahoma"/>
          <w:sz w:val="18"/>
          <w:szCs w:val="18"/>
          <w:lang w:val="pl-PL"/>
        </w:rPr>
        <w:t>Serwer obsługujący system parkingowy jako maszyna wirtualna – kopie zapasowe całej maszyny wirtualnej + migawki</w:t>
      </w:r>
    </w:p>
    <w:p w14:paraId="2385A5AA" w14:textId="77777777" w:rsidR="00D62825" w:rsidRPr="00F322F7" w:rsidRDefault="00142D89" w:rsidP="00AE124E">
      <w:pPr>
        <w:pStyle w:val="Tekstkomentarza"/>
        <w:numPr>
          <w:ilvl w:val="0"/>
          <w:numId w:val="29"/>
        </w:numPr>
        <w:ind w:left="714" w:hanging="357"/>
        <w:rPr>
          <w:rFonts w:ascii="Tahoma" w:hAnsi="Tahoma"/>
          <w:sz w:val="18"/>
          <w:szCs w:val="18"/>
          <w:lang w:val="pl-PL"/>
        </w:rPr>
      </w:pPr>
      <w:r w:rsidRPr="00F322F7">
        <w:rPr>
          <w:rFonts w:ascii="Tahoma" w:hAnsi="Tahoma"/>
          <w:sz w:val="18"/>
          <w:szCs w:val="18"/>
          <w:lang w:val="pl-PL"/>
        </w:rPr>
        <w:t xml:space="preserve">Sieć w topologii gwiazdy, </w:t>
      </w:r>
      <w:proofErr w:type="spellStart"/>
      <w:r w:rsidRPr="00F322F7">
        <w:rPr>
          <w:rFonts w:ascii="Tahoma" w:hAnsi="Tahoma"/>
          <w:sz w:val="18"/>
          <w:szCs w:val="18"/>
          <w:lang w:val="pl-PL"/>
        </w:rPr>
        <w:t>switch</w:t>
      </w:r>
      <w:proofErr w:type="spellEnd"/>
      <w:r w:rsidRPr="00F322F7">
        <w:rPr>
          <w:rFonts w:ascii="Tahoma" w:hAnsi="Tahoma"/>
          <w:sz w:val="18"/>
          <w:szCs w:val="18"/>
          <w:lang w:val="pl-PL"/>
        </w:rPr>
        <w:t xml:space="preserve"> wyposażony w minimum 6 portów </w:t>
      </w:r>
      <w:proofErr w:type="spellStart"/>
      <w:r w:rsidRPr="00F322F7">
        <w:rPr>
          <w:rFonts w:ascii="Tahoma" w:hAnsi="Tahoma"/>
          <w:sz w:val="18"/>
          <w:szCs w:val="18"/>
          <w:lang w:val="pl-PL"/>
        </w:rPr>
        <w:t>sfp</w:t>
      </w:r>
      <w:proofErr w:type="spellEnd"/>
      <w:r w:rsidRPr="00F322F7">
        <w:rPr>
          <w:rFonts w:ascii="Tahoma" w:hAnsi="Tahoma"/>
          <w:sz w:val="18"/>
          <w:szCs w:val="18"/>
          <w:lang w:val="pl-PL"/>
        </w:rPr>
        <w:t xml:space="preserve"> np.: </w:t>
      </w:r>
      <w:proofErr w:type="spellStart"/>
      <w:r w:rsidRPr="00F322F7">
        <w:rPr>
          <w:rFonts w:ascii="Tahoma" w:hAnsi="Tahoma"/>
          <w:sz w:val="18"/>
          <w:szCs w:val="18"/>
          <w:lang w:val="pl-PL"/>
        </w:rPr>
        <w:t>mikrotik</w:t>
      </w:r>
      <w:proofErr w:type="spellEnd"/>
      <w:r w:rsidRPr="00F322F7">
        <w:rPr>
          <w:rFonts w:ascii="Tahoma" w:hAnsi="Tahoma"/>
          <w:sz w:val="18"/>
          <w:szCs w:val="18"/>
          <w:lang w:val="pl-PL"/>
        </w:rPr>
        <w:t xml:space="preserve"> CRS106-1C-5S, wkładki SFP SM WDM DDM </w:t>
      </w:r>
      <w:proofErr w:type="spellStart"/>
      <w:r w:rsidRPr="00F322F7">
        <w:rPr>
          <w:rFonts w:ascii="Tahoma" w:hAnsi="Tahoma"/>
          <w:sz w:val="18"/>
          <w:szCs w:val="18"/>
          <w:lang w:val="pl-PL"/>
        </w:rPr>
        <w:t>sc</w:t>
      </w:r>
      <w:proofErr w:type="spellEnd"/>
      <w:r w:rsidRPr="00F322F7">
        <w:rPr>
          <w:rFonts w:ascii="Tahoma" w:hAnsi="Tahoma"/>
          <w:sz w:val="18"/>
          <w:szCs w:val="18"/>
          <w:lang w:val="pl-PL"/>
        </w:rPr>
        <w:t xml:space="preserve"> lub </w:t>
      </w:r>
      <w:proofErr w:type="spellStart"/>
      <w:r w:rsidRPr="00F322F7">
        <w:rPr>
          <w:rFonts w:ascii="Tahoma" w:hAnsi="Tahoma"/>
          <w:sz w:val="18"/>
          <w:szCs w:val="18"/>
          <w:lang w:val="pl-PL"/>
        </w:rPr>
        <w:t>lc</w:t>
      </w:r>
      <w:proofErr w:type="spellEnd"/>
      <w:r w:rsidRPr="00F322F7">
        <w:rPr>
          <w:rFonts w:ascii="Tahoma" w:hAnsi="Tahoma"/>
          <w:sz w:val="18"/>
          <w:szCs w:val="18"/>
          <w:lang w:val="pl-PL"/>
        </w:rPr>
        <w:t xml:space="preserve"> do uzgodnienia z zamawiającym, komplet </w:t>
      </w:r>
      <w:proofErr w:type="spellStart"/>
      <w:r w:rsidRPr="00F322F7">
        <w:rPr>
          <w:rFonts w:ascii="Tahoma" w:hAnsi="Tahoma"/>
          <w:sz w:val="18"/>
          <w:szCs w:val="18"/>
          <w:lang w:val="pl-PL"/>
        </w:rPr>
        <w:t>patchcordów</w:t>
      </w:r>
      <w:proofErr w:type="spellEnd"/>
      <w:r w:rsidRPr="00F322F7">
        <w:rPr>
          <w:rFonts w:ascii="Tahoma" w:hAnsi="Tahoma"/>
          <w:sz w:val="18"/>
          <w:szCs w:val="18"/>
          <w:lang w:val="pl-PL"/>
        </w:rPr>
        <w:t xml:space="preserve">, 2 </w:t>
      </w:r>
      <w:proofErr w:type="spellStart"/>
      <w:r w:rsidRPr="00F322F7">
        <w:rPr>
          <w:rFonts w:ascii="Tahoma" w:hAnsi="Tahoma"/>
          <w:sz w:val="18"/>
          <w:szCs w:val="18"/>
          <w:lang w:val="pl-PL"/>
        </w:rPr>
        <w:t>wkladki</w:t>
      </w:r>
      <w:proofErr w:type="spellEnd"/>
      <w:r w:rsidRPr="00F322F7">
        <w:rPr>
          <w:rFonts w:ascii="Tahoma" w:hAnsi="Tahoma"/>
          <w:sz w:val="18"/>
          <w:szCs w:val="18"/>
          <w:lang w:val="pl-PL"/>
        </w:rPr>
        <w:t xml:space="preserve"> </w:t>
      </w:r>
      <w:proofErr w:type="spellStart"/>
      <w:r w:rsidRPr="00F322F7">
        <w:rPr>
          <w:rFonts w:ascii="Tahoma" w:hAnsi="Tahoma"/>
          <w:sz w:val="18"/>
          <w:szCs w:val="18"/>
          <w:lang w:val="pl-PL"/>
        </w:rPr>
        <w:t>sfp</w:t>
      </w:r>
      <w:proofErr w:type="spellEnd"/>
      <w:r w:rsidRPr="00F322F7">
        <w:rPr>
          <w:rFonts w:ascii="Tahoma" w:hAnsi="Tahoma"/>
          <w:sz w:val="18"/>
          <w:szCs w:val="18"/>
          <w:lang w:val="pl-PL"/>
        </w:rPr>
        <w:t xml:space="preserve"> rj45 1gb,</w:t>
      </w:r>
    </w:p>
    <w:p w14:paraId="593131F0" w14:textId="77777777" w:rsidR="00D62825" w:rsidRPr="00F322F7" w:rsidRDefault="00142D89" w:rsidP="00AE124E">
      <w:pPr>
        <w:pStyle w:val="Default"/>
        <w:numPr>
          <w:ilvl w:val="0"/>
          <w:numId w:val="30"/>
        </w:numPr>
        <w:spacing w:line="276" w:lineRule="auto"/>
        <w:ind w:left="714" w:hanging="357"/>
        <w:jc w:val="both"/>
        <w:rPr>
          <w:rFonts w:ascii="Tahoma" w:hAnsi="Tahoma" w:cs="Tahoma"/>
          <w:sz w:val="18"/>
          <w:szCs w:val="18"/>
          <w:lang w:val="pl-PL"/>
        </w:rPr>
      </w:pPr>
      <w:r w:rsidRPr="00F322F7">
        <w:rPr>
          <w:rFonts w:ascii="Tahoma" w:hAnsi="Tahoma" w:cs="Tahoma"/>
          <w:sz w:val="18"/>
          <w:szCs w:val="18"/>
          <w:lang w:val="pl-PL"/>
        </w:rPr>
        <w:t xml:space="preserve">Serwer systemu parkingowego jest urządzeniem, które spina fizycznie wszystkie elementy systemu w całość. Do serwera trafiają wszystkie kable od takich elementów jak: kasy płatnicze, terminale, szlabany. Serwer musi być podłączony pod komputer stanowiska kontrolnego z zainstalowanym programem do administrowania i zarządzania systemem parkingowym. Serwer musi być wyposażony w system operacyjny, oprogramowanie zarządzające i bazę danych. </w:t>
      </w:r>
    </w:p>
    <w:p w14:paraId="4F55B375" w14:textId="77777777" w:rsidR="00D62825" w:rsidRPr="00F322F7" w:rsidRDefault="00D62825">
      <w:pPr>
        <w:jc w:val="both"/>
        <w:rPr>
          <w:rFonts w:ascii="Tahoma" w:hAnsi="Tahoma"/>
          <w:b/>
          <w:bCs/>
          <w:sz w:val="18"/>
          <w:szCs w:val="18"/>
          <w:lang w:val="pl-PL"/>
        </w:rPr>
      </w:pPr>
    </w:p>
    <w:p w14:paraId="25D25F3B" w14:textId="77777777" w:rsidR="00D62825" w:rsidRPr="00F322F7" w:rsidRDefault="00142D89">
      <w:pPr>
        <w:jc w:val="both"/>
        <w:rPr>
          <w:rFonts w:ascii="Tahoma" w:hAnsi="Tahoma"/>
          <w:bCs/>
          <w:sz w:val="18"/>
          <w:szCs w:val="18"/>
          <w:u w:val="single"/>
        </w:rPr>
      </w:pPr>
      <w:proofErr w:type="spellStart"/>
      <w:r w:rsidRPr="00F322F7">
        <w:rPr>
          <w:rFonts w:ascii="Tahoma" w:hAnsi="Tahoma"/>
          <w:bCs/>
          <w:sz w:val="18"/>
          <w:szCs w:val="18"/>
          <w:u w:val="single"/>
        </w:rPr>
        <w:t>Podstawowe</w:t>
      </w:r>
      <w:proofErr w:type="spellEnd"/>
      <w:r w:rsidRPr="00F322F7">
        <w:rPr>
          <w:rFonts w:ascii="Tahoma" w:hAnsi="Tahoma"/>
          <w:bCs/>
          <w:sz w:val="18"/>
          <w:szCs w:val="18"/>
          <w:u w:val="single"/>
        </w:rPr>
        <w:t xml:space="preserve"> </w:t>
      </w:r>
      <w:proofErr w:type="spellStart"/>
      <w:r w:rsidRPr="00F322F7">
        <w:rPr>
          <w:rFonts w:ascii="Tahoma" w:hAnsi="Tahoma"/>
          <w:bCs/>
          <w:sz w:val="18"/>
          <w:szCs w:val="18"/>
          <w:u w:val="single"/>
        </w:rPr>
        <w:t>funkcje</w:t>
      </w:r>
      <w:proofErr w:type="spellEnd"/>
      <w:r w:rsidRPr="00F322F7">
        <w:rPr>
          <w:rFonts w:ascii="Tahoma" w:hAnsi="Tahoma"/>
          <w:bCs/>
          <w:sz w:val="18"/>
          <w:szCs w:val="18"/>
          <w:u w:val="single"/>
        </w:rPr>
        <w:t xml:space="preserve"> </w:t>
      </w:r>
      <w:proofErr w:type="spellStart"/>
      <w:r w:rsidRPr="00F322F7">
        <w:rPr>
          <w:rFonts w:ascii="Tahoma" w:hAnsi="Tahoma"/>
          <w:bCs/>
          <w:sz w:val="18"/>
          <w:szCs w:val="18"/>
          <w:u w:val="single"/>
        </w:rPr>
        <w:t>aplikacji</w:t>
      </w:r>
      <w:proofErr w:type="spellEnd"/>
    </w:p>
    <w:p w14:paraId="129C181A" w14:textId="77777777" w:rsidR="00D62825" w:rsidRPr="00F322F7" w:rsidRDefault="00D62825">
      <w:pPr>
        <w:ind w:left="357" w:hanging="357"/>
        <w:jc w:val="both"/>
        <w:rPr>
          <w:rFonts w:ascii="Tahoma" w:hAnsi="Tahoma"/>
          <w:sz w:val="18"/>
          <w:szCs w:val="18"/>
        </w:rPr>
      </w:pPr>
    </w:p>
    <w:p w14:paraId="095563BB" w14:textId="77777777" w:rsidR="00D62825" w:rsidRPr="00F322F7" w:rsidRDefault="00142D89" w:rsidP="00AE124E">
      <w:pPr>
        <w:pStyle w:val="Default"/>
        <w:numPr>
          <w:ilvl w:val="0"/>
          <w:numId w:val="1"/>
        </w:numPr>
        <w:spacing w:after="33"/>
        <w:ind w:left="714" w:hanging="357"/>
        <w:jc w:val="both"/>
        <w:rPr>
          <w:rFonts w:ascii="Tahoma" w:hAnsi="Tahoma" w:cs="Tahoma"/>
          <w:sz w:val="18"/>
          <w:szCs w:val="18"/>
          <w:lang w:val="pl-PL"/>
        </w:rPr>
      </w:pPr>
      <w:r w:rsidRPr="00F322F7">
        <w:rPr>
          <w:rFonts w:ascii="Tahoma" w:hAnsi="Tahoma" w:cs="Tahoma"/>
          <w:sz w:val="18"/>
          <w:szCs w:val="18"/>
          <w:lang w:val="pl-PL"/>
        </w:rPr>
        <w:t>zarządzanie i administrowanie całym systemem parkingowym (sterowanie pracą szlabanów, monitoring pracy kas, terminali itp.)</w:t>
      </w:r>
    </w:p>
    <w:p w14:paraId="2BDFBEF2" w14:textId="77777777" w:rsidR="00D62825" w:rsidRPr="00F322F7" w:rsidRDefault="00142D89" w:rsidP="00AE124E">
      <w:pPr>
        <w:pStyle w:val="Default"/>
        <w:numPr>
          <w:ilvl w:val="0"/>
          <w:numId w:val="1"/>
        </w:numPr>
        <w:ind w:left="714" w:hanging="357"/>
        <w:jc w:val="both"/>
        <w:rPr>
          <w:rFonts w:ascii="Tahoma" w:hAnsi="Tahoma" w:cs="Tahoma"/>
          <w:sz w:val="18"/>
          <w:szCs w:val="18"/>
          <w:lang w:val="pl-PL"/>
        </w:rPr>
      </w:pPr>
      <w:r w:rsidRPr="00F322F7">
        <w:rPr>
          <w:rFonts w:ascii="Tahoma" w:hAnsi="Tahoma" w:cs="Tahoma"/>
          <w:sz w:val="18"/>
          <w:szCs w:val="18"/>
          <w:lang w:val="pl-PL"/>
        </w:rPr>
        <w:t>generowanie raportów i statystyk parkingowych (aktualne obłożenie parkingu, ilość wjazdów/wyjazdów, ilość pozostałych wolnych miejsc, ważność abonamentów, procentowy udział wybranych form opłat itp.)</w:t>
      </w:r>
    </w:p>
    <w:p w14:paraId="41AD24BA" w14:textId="77777777" w:rsidR="00D62825" w:rsidRPr="00F322F7" w:rsidRDefault="00142D89" w:rsidP="00AE124E">
      <w:pPr>
        <w:pStyle w:val="Default"/>
        <w:numPr>
          <w:ilvl w:val="0"/>
          <w:numId w:val="1"/>
        </w:numPr>
        <w:spacing w:after="33"/>
        <w:ind w:left="714" w:hanging="357"/>
        <w:jc w:val="both"/>
        <w:rPr>
          <w:rFonts w:ascii="Tahoma" w:hAnsi="Tahoma" w:cs="Tahoma"/>
          <w:sz w:val="18"/>
          <w:szCs w:val="18"/>
          <w:lang w:val="pl-PL"/>
        </w:rPr>
      </w:pPr>
      <w:r w:rsidRPr="00F322F7">
        <w:rPr>
          <w:rFonts w:ascii="Tahoma" w:hAnsi="Tahoma" w:cs="Tahoma"/>
          <w:sz w:val="18"/>
          <w:szCs w:val="18"/>
          <w:lang w:val="pl-PL"/>
        </w:rPr>
        <w:t>obsługa parkowania krótkoterminowego i abonamentowego (abonamenty okresowe, kwotowe, ograniczenia czasów itp.), opłacanie biletów, abonamentów, umożliwienie bezpłatnego wyjazdu (np. karetki, dostawcy) itp.</w:t>
      </w:r>
    </w:p>
    <w:p w14:paraId="2A66D31B" w14:textId="77777777" w:rsidR="00D62825" w:rsidRPr="00F322F7" w:rsidRDefault="00142D89" w:rsidP="00AE124E">
      <w:pPr>
        <w:pStyle w:val="Default"/>
        <w:numPr>
          <w:ilvl w:val="0"/>
          <w:numId w:val="1"/>
        </w:numPr>
        <w:spacing w:after="33"/>
        <w:ind w:left="714" w:hanging="357"/>
        <w:jc w:val="both"/>
        <w:rPr>
          <w:rFonts w:ascii="Tahoma" w:hAnsi="Tahoma" w:cs="Tahoma"/>
          <w:sz w:val="18"/>
          <w:szCs w:val="18"/>
        </w:rPr>
      </w:pPr>
      <w:proofErr w:type="spellStart"/>
      <w:r w:rsidRPr="00F322F7">
        <w:rPr>
          <w:rFonts w:ascii="Tahoma" w:hAnsi="Tahoma" w:cs="Tahoma"/>
          <w:sz w:val="18"/>
          <w:szCs w:val="18"/>
        </w:rPr>
        <w:t>wydruk</w:t>
      </w:r>
      <w:proofErr w:type="spellEnd"/>
      <w:r w:rsidRPr="00F322F7">
        <w:rPr>
          <w:rFonts w:ascii="Tahoma" w:hAnsi="Tahoma" w:cs="Tahoma"/>
          <w:sz w:val="18"/>
          <w:szCs w:val="18"/>
        </w:rPr>
        <w:t xml:space="preserve"> </w:t>
      </w:r>
      <w:proofErr w:type="spellStart"/>
      <w:r w:rsidRPr="00F322F7">
        <w:rPr>
          <w:rFonts w:ascii="Tahoma" w:hAnsi="Tahoma" w:cs="Tahoma"/>
          <w:sz w:val="18"/>
          <w:szCs w:val="18"/>
        </w:rPr>
        <w:t>i</w:t>
      </w:r>
      <w:proofErr w:type="spellEnd"/>
      <w:r w:rsidRPr="00F322F7">
        <w:rPr>
          <w:rFonts w:ascii="Tahoma" w:hAnsi="Tahoma" w:cs="Tahoma"/>
          <w:sz w:val="18"/>
          <w:szCs w:val="18"/>
        </w:rPr>
        <w:t xml:space="preserve"> </w:t>
      </w:r>
      <w:proofErr w:type="spellStart"/>
      <w:r w:rsidRPr="00F322F7">
        <w:rPr>
          <w:rFonts w:ascii="Tahoma" w:hAnsi="Tahoma" w:cs="Tahoma"/>
          <w:sz w:val="18"/>
          <w:szCs w:val="18"/>
        </w:rPr>
        <w:t>konfiguracja</w:t>
      </w:r>
      <w:proofErr w:type="spellEnd"/>
      <w:r w:rsidRPr="00F322F7">
        <w:rPr>
          <w:rFonts w:ascii="Tahoma" w:hAnsi="Tahoma" w:cs="Tahoma"/>
          <w:sz w:val="18"/>
          <w:szCs w:val="18"/>
        </w:rPr>
        <w:t xml:space="preserve"> </w:t>
      </w:r>
      <w:proofErr w:type="spellStart"/>
      <w:r w:rsidRPr="00F322F7">
        <w:rPr>
          <w:rFonts w:ascii="Tahoma" w:hAnsi="Tahoma" w:cs="Tahoma"/>
          <w:sz w:val="18"/>
          <w:szCs w:val="18"/>
        </w:rPr>
        <w:t>biletów</w:t>
      </w:r>
      <w:proofErr w:type="spellEnd"/>
    </w:p>
    <w:p w14:paraId="45BD7CFD" w14:textId="77777777" w:rsidR="00D62825" w:rsidRPr="00F322F7" w:rsidRDefault="00142D89" w:rsidP="00AE124E">
      <w:pPr>
        <w:pStyle w:val="Default"/>
        <w:numPr>
          <w:ilvl w:val="0"/>
          <w:numId w:val="1"/>
        </w:numPr>
        <w:spacing w:after="33"/>
        <w:ind w:left="714" w:hanging="357"/>
        <w:jc w:val="both"/>
        <w:rPr>
          <w:rFonts w:ascii="Tahoma" w:hAnsi="Tahoma" w:cs="Tahoma"/>
          <w:sz w:val="18"/>
          <w:szCs w:val="18"/>
        </w:rPr>
      </w:pPr>
      <w:proofErr w:type="spellStart"/>
      <w:r w:rsidRPr="00F322F7">
        <w:rPr>
          <w:rFonts w:ascii="Tahoma" w:hAnsi="Tahoma" w:cs="Tahoma"/>
          <w:sz w:val="18"/>
          <w:szCs w:val="18"/>
        </w:rPr>
        <w:t>rabatowanie</w:t>
      </w:r>
      <w:proofErr w:type="spellEnd"/>
    </w:p>
    <w:p w14:paraId="1170C902" w14:textId="77777777" w:rsidR="00D62825" w:rsidRPr="00F322F7" w:rsidRDefault="00142D89" w:rsidP="00AE124E">
      <w:pPr>
        <w:pStyle w:val="Default"/>
        <w:numPr>
          <w:ilvl w:val="0"/>
          <w:numId w:val="1"/>
        </w:numPr>
        <w:spacing w:after="33"/>
        <w:ind w:left="714" w:hanging="357"/>
        <w:jc w:val="both"/>
        <w:rPr>
          <w:rFonts w:ascii="Tahoma" w:hAnsi="Tahoma" w:cs="Tahoma"/>
          <w:sz w:val="18"/>
          <w:szCs w:val="18"/>
          <w:lang w:val="pl-PL"/>
        </w:rPr>
      </w:pPr>
      <w:r w:rsidRPr="00F322F7">
        <w:rPr>
          <w:rFonts w:ascii="Tahoma" w:hAnsi="Tahoma" w:cs="Tahoma"/>
          <w:sz w:val="18"/>
          <w:szCs w:val="18"/>
          <w:lang w:val="pl-PL"/>
        </w:rPr>
        <w:t>elastyczne zarządzanie cennikiem parkingowym (gradacja stawek za parkowanie, ustalanie czasu na opuszczenie parkingu itp.)</w:t>
      </w:r>
    </w:p>
    <w:p w14:paraId="2EDC1610" w14:textId="77777777" w:rsidR="00D62825" w:rsidRPr="00F322F7" w:rsidRDefault="00142D89" w:rsidP="00AE124E">
      <w:pPr>
        <w:pStyle w:val="Default"/>
        <w:numPr>
          <w:ilvl w:val="0"/>
          <w:numId w:val="1"/>
        </w:numPr>
        <w:spacing w:after="33"/>
        <w:ind w:left="714" w:hanging="357"/>
        <w:jc w:val="both"/>
        <w:rPr>
          <w:rFonts w:ascii="Tahoma" w:hAnsi="Tahoma" w:cs="Tahoma"/>
          <w:sz w:val="18"/>
          <w:szCs w:val="18"/>
          <w:lang w:val="pl-PL"/>
        </w:rPr>
      </w:pPr>
      <w:r w:rsidRPr="00F322F7">
        <w:rPr>
          <w:rFonts w:ascii="Tahoma" w:hAnsi="Tahoma" w:cs="Tahoma"/>
          <w:sz w:val="18"/>
          <w:szCs w:val="18"/>
          <w:lang w:val="pl-PL"/>
        </w:rPr>
        <w:t xml:space="preserve">możliwość wystawiana faktur (eksport danych do plików xls.), zarządzanie pracownikami, tzw. raport zmiany, </w:t>
      </w:r>
    </w:p>
    <w:p w14:paraId="4C473077" w14:textId="77777777" w:rsidR="00D62825" w:rsidRPr="00F322F7" w:rsidRDefault="00142D89" w:rsidP="00AE124E">
      <w:pPr>
        <w:pStyle w:val="Default"/>
        <w:numPr>
          <w:ilvl w:val="0"/>
          <w:numId w:val="1"/>
        </w:numPr>
        <w:spacing w:after="33"/>
        <w:ind w:left="714" w:hanging="357"/>
        <w:jc w:val="both"/>
        <w:rPr>
          <w:rFonts w:ascii="Tahoma" w:hAnsi="Tahoma" w:cs="Tahoma"/>
          <w:sz w:val="18"/>
          <w:szCs w:val="18"/>
        </w:rPr>
      </w:pPr>
      <w:proofErr w:type="spellStart"/>
      <w:r w:rsidRPr="00F322F7">
        <w:rPr>
          <w:rFonts w:ascii="Tahoma" w:hAnsi="Tahoma" w:cs="Tahoma"/>
          <w:sz w:val="18"/>
          <w:szCs w:val="18"/>
        </w:rPr>
        <w:t>generowanie</w:t>
      </w:r>
      <w:proofErr w:type="spellEnd"/>
      <w:r w:rsidRPr="00F322F7">
        <w:rPr>
          <w:rFonts w:ascii="Tahoma" w:hAnsi="Tahoma" w:cs="Tahoma"/>
          <w:sz w:val="18"/>
          <w:szCs w:val="18"/>
        </w:rPr>
        <w:t xml:space="preserve"> </w:t>
      </w:r>
      <w:proofErr w:type="spellStart"/>
      <w:r w:rsidRPr="00F322F7">
        <w:rPr>
          <w:rFonts w:ascii="Tahoma" w:hAnsi="Tahoma" w:cs="Tahoma"/>
          <w:sz w:val="18"/>
          <w:szCs w:val="18"/>
        </w:rPr>
        <w:t>raportów</w:t>
      </w:r>
      <w:proofErr w:type="spellEnd"/>
      <w:r w:rsidRPr="00F322F7">
        <w:rPr>
          <w:rFonts w:ascii="Tahoma" w:hAnsi="Tahoma" w:cs="Tahoma"/>
          <w:sz w:val="18"/>
          <w:szCs w:val="18"/>
        </w:rPr>
        <w:t xml:space="preserve"> </w:t>
      </w:r>
      <w:proofErr w:type="spellStart"/>
      <w:r w:rsidRPr="00F322F7">
        <w:rPr>
          <w:rFonts w:ascii="Tahoma" w:hAnsi="Tahoma" w:cs="Tahoma"/>
          <w:sz w:val="18"/>
          <w:szCs w:val="18"/>
        </w:rPr>
        <w:t>kasowych</w:t>
      </w:r>
      <w:proofErr w:type="spellEnd"/>
      <w:r w:rsidRPr="00F322F7">
        <w:rPr>
          <w:rFonts w:ascii="Tahoma" w:hAnsi="Tahoma" w:cs="Tahoma"/>
          <w:sz w:val="18"/>
          <w:szCs w:val="18"/>
        </w:rPr>
        <w:t xml:space="preserve">, </w:t>
      </w:r>
    </w:p>
    <w:p w14:paraId="621B1819" w14:textId="77777777" w:rsidR="00D62825" w:rsidRPr="00F322F7" w:rsidRDefault="00142D89" w:rsidP="00AE124E">
      <w:pPr>
        <w:pStyle w:val="Default"/>
        <w:numPr>
          <w:ilvl w:val="0"/>
          <w:numId w:val="1"/>
        </w:numPr>
        <w:spacing w:after="33"/>
        <w:ind w:left="714" w:hanging="357"/>
        <w:jc w:val="both"/>
        <w:rPr>
          <w:rFonts w:ascii="Tahoma" w:hAnsi="Tahoma" w:cs="Tahoma"/>
          <w:sz w:val="18"/>
          <w:szCs w:val="18"/>
          <w:lang w:val="pl-PL"/>
        </w:rPr>
      </w:pPr>
      <w:r w:rsidRPr="00F322F7">
        <w:rPr>
          <w:rFonts w:ascii="Tahoma" w:hAnsi="Tahoma" w:cs="Tahoma"/>
          <w:sz w:val="18"/>
          <w:szCs w:val="18"/>
          <w:lang w:val="pl-PL"/>
        </w:rPr>
        <w:t xml:space="preserve">zarządzanie kartami zbliżeniowymi i abonamentami, </w:t>
      </w:r>
    </w:p>
    <w:p w14:paraId="4478733D" w14:textId="77777777" w:rsidR="00D62825" w:rsidRPr="00F322F7" w:rsidRDefault="00142D89" w:rsidP="00AE124E">
      <w:pPr>
        <w:pStyle w:val="Default"/>
        <w:numPr>
          <w:ilvl w:val="0"/>
          <w:numId w:val="1"/>
        </w:numPr>
        <w:ind w:left="714" w:hanging="357"/>
        <w:jc w:val="both"/>
        <w:rPr>
          <w:rFonts w:ascii="Tahoma" w:hAnsi="Tahoma" w:cs="Tahoma"/>
          <w:sz w:val="18"/>
          <w:szCs w:val="18"/>
          <w:lang w:val="pl-PL"/>
        </w:rPr>
      </w:pPr>
      <w:r w:rsidRPr="00F322F7">
        <w:rPr>
          <w:rFonts w:ascii="Tahoma" w:hAnsi="Tahoma" w:cs="Tahoma"/>
          <w:sz w:val="18"/>
          <w:szCs w:val="18"/>
          <w:lang w:val="pl-PL"/>
        </w:rPr>
        <w:lastRenderedPageBreak/>
        <w:t>interfejs programu musi umożliwiać jego rozbudowę np. o moduł rozpoznawania tablic rejestracyjnych</w:t>
      </w:r>
    </w:p>
    <w:p w14:paraId="5BE9C42C" w14:textId="77777777" w:rsidR="00D62825" w:rsidRPr="00F322F7" w:rsidRDefault="00142D89" w:rsidP="00AE124E">
      <w:pPr>
        <w:pStyle w:val="Akapitzlist"/>
        <w:numPr>
          <w:ilvl w:val="0"/>
          <w:numId w:val="1"/>
        </w:numPr>
        <w:ind w:left="714" w:hanging="357"/>
        <w:rPr>
          <w:rFonts w:ascii="Tahoma" w:hAnsi="Tahoma"/>
          <w:sz w:val="18"/>
          <w:szCs w:val="18"/>
          <w:lang w:val="pl-PL"/>
        </w:rPr>
      </w:pPr>
      <w:r w:rsidRPr="00F322F7">
        <w:rPr>
          <w:rFonts w:ascii="Tahoma" w:hAnsi="Tahoma"/>
          <w:sz w:val="18"/>
          <w:szCs w:val="18"/>
          <w:lang w:val="pl-PL"/>
        </w:rPr>
        <w:t>rozliczanie klienta rotacyjnego, klienta bez biletu (bilet zgubiony), klienta, który nie zdążył wyjechać w zadanym czasie,</w:t>
      </w:r>
    </w:p>
    <w:p w14:paraId="3217C418" w14:textId="77777777" w:rsidR="00D62825" w:rsidRPr="00F322F7" w:rsidRDefault="00142D89" w:rsidP="00AE124E">
      <w:pPr>
        <w:pStyle w:val="Akapitzlist"/>
        <w:numPr>
          <w:ilvl w:val="0"/>
          <w:numId w:val="1"/>
        </w:numPr>
        <w:ind w:left="714" w:hanging="357"/>
        <w:rPr>
          <w:rFonts w:ascii="Tahoma" w:hAnsi="Tahoma"/>
          <w:sz w:val="18"/>
          <w:szCs w:val="18"/>
        </w:rPr>
      </w:pPr>
      <w:proofErr w:type="spellStart"/>
      <w:r w:rsidRPr="00F322F7">
        <w:rPr>
          <w:rFonts w:ascii="Tahoma" w:hAnsi="Tahoma"/>
          <w:sz w:val="18"/>
          <w:szCs w:val="18"/>
        </w:rPr>
        <w:t>statystyki</w:t>
      </w:r>
      <w:proofErr w:type="spellEnd"/>
      <w:r w:rsidRPr="00F322F7">
        <w:rPr>
          <w:rFonts w:ascii="Tahoma" w:hAnsi="Tahoma"/>
          <w:sz w:val="18"/>
          <w:szCs w:val="18"/>
        </w:rPr>
        <w:t>,</w:t>
      </w:r>
    </w:p>
    <w:p w14:paraId="54CAAD13" w14:textId="77777777" w:rsidR="00D62825" w:rsidRPr="00F322F7" w:rsidRDefault="00142D89" w:rsidP="00AE124E">
      <w:pPr>
        <w:pStyle w:val="Akapitzlist"/>
        <w:numPr>
          <w:ilvl w:val="0"/>
          <w:numId w:val="1"/>
        </w:numPr>
        <w:ind w:left="714" w:hanging="357"/>
        <w:rPr>
          <w:rFonts w:ascii="Tahoma" w:hAnsi="Tahoma"/>
          <w:sz w:val="18"/>
          <w:szCs w:val="18"/>
        </w:rPr>
      </w:pPr>
      <w:proofErr w:type="spellStart"/>
      <w:r w:rsidRPr="00F322F7">
        <w:rPr>
          <w:rFonts w:ascii="Tahoma" w:hAnsi="Tahoma"/>
          <w:sz w:val="18"/>
          <w:szCs w:val="18"/>
        </w:rPr>
        <w:t>wydanie</w:t>
      </w:r>
      <w:proofErr w:type="spellEnd"/>
      <w:r w:rsidRPr="00F322F7">
        <w:rPr>
          <w:rFonts w:ascii="Tahoma" w:hAnsi="Tahoma"/>
          <w:sz w:val="18"/>
          <w:szCs w:val="18"/>
        </w:rPr>
        <w:t xml:space="preserve"> </w:t>
      </w:r>
      <w:proofErr w:type="spellStart"/>
      <w:r w:rsidRPr="00F322F7">
        <w:rPr>
          <w:rFonts w:ascii="Tahoma" w:hAnsi="Tahoma"/>
          <w:sz w:val="18"/>
          <w:szCs w:val="18"/>
        </w:rPr>
        <w:t>karty</w:t>
      </w:r>
      <w:proofErr w:type="spellEnd"/>
      <w:r w:rsidRPr="00F322F7">
        <w:rPr>
          <w:rFonts w:ascii="Tahoma" w:hAnsi="Tahoma"/>
          <w:sz w:val="18"/>
          <w:szCs w:val="18"/>
        </w:rPr>
        <w:t xml:space="preserve"> </w:t>
      </w:r>
      <w:proofErr w:type="spellStart"/>
      <w:r w:rsidRPr="00F322F7">
        <w:rPr>
          <w:rFonts w:ascii="Tahoma" w:hAnsi="Tahoma"/>
          <w:sz w:val="18"/>
          <w:szCs w:val="18"/>
        </w:rPr>
        <w:t>abonamentowej</w:t>
      </w:r>
      <w:proofErr w:type="spellEnd"/>
    </w:p>
    <w:p w14:paraId="7E5EA25E" w14:textId="521213FE" w:rsidR="00D62825" w:rsidRPr="00F322F7" w:rsidRDefault="00D62825" w:rsidP="00AE124E">
      <w:pPr>
        <w:pStyle w:val="Akapitzlist"/>
        <w:numPr>
          <w:ilvl w:val="0"/>
          <w:numId w:val="1"/>
        </w:numPr>
        <w:ind w:left="714" w:hanging="357"/>
        <w:rPr>
          <w:rFonts w:ascii="Tahoma" w:hAnsi="Tahoma"/>
          <w:sz w:val="18"/>
          <w:szCs w:val="18"/>
        </w:rPr>
      </w:pPr>
    </w:p>
    <w:p w14:paraId="0F87E2A4" w14:textId="77777777" w:rsidR="00D62825" w:rsidRPr="00F322F7" w:rsidRDefault="00142D89" w:rsidP="00AE124E">
      <w:pPr>
        <w:pStyle w:val="Default"/>
        <w:numPr>
          <w:ilvl w:val="0"/>
          <w:numId w:val="1"/>
        </w:numPr>
        <w:ind w:left="714" w:hanging="357"/>
        <w:rPr>
          <w:rFonts w:ascii="Tahoma" w:hAnsi="Tahoma" w:cs="Tahoma"/>
          <w:sz w:val="18"/>
          <w:szCs w:val="18"/>
          <w:lang w:val="pl-PL"/>
        </w:rPr>
      </w:pPr>
      <w:r w:rsidRPr="00F322F7">
        <w:rPr>
          <w:rFonts w:ascii="Tahoma" w:hAnsi="Tahoma" w:cs="Tahoma"/>
          <w:sz w:val="18"/>
          <w:szCs w:val="18"/>
          <w:lang w:val="pl-PL"/>
        </w:rPr>
        <w:t xml:space="preserve">przechowanie informacji na temat pracy systemu oraz konfigurację poszczególnych urządzeń, </w:t>
      </w:r>
    </w:p>
    <w:p w14:paraId="6B0E7608" w14:textId="77777777" w:rsidR="00D62825" w:rsidRPr="00F322F7" w:rsidRDefault="00142D89" w:rsidP="00AE124E">
      <w:pPr>
        <w:pStyle w:val="Default"/>
        <w:numPr>
          <w:ilvl w:val="0"/>
          <w:numId w:val="1"/>
        </w:numPr>
        <w:ind w:left="714" w:hanging="357"/>
        <w:rPr>
          <w:rFonts w:ascii="Tahoma" w:hAnsi="Tahoma" w:cs="Tahoma"/>
          <w:sz w:val="18"/>
          <w:szCs w:val="18"/>
        </w:rPr>
      </w:pPr>
      <w:proofErr w:type="spellStart"/>
      <w:r w:rsidRPr="00F322F7">
        <w:rPr>
          <w:rFonts w:ascii="Tahoma" w:hAnsi="Tahoma" w:cs="Tahoma"/>
          <w:sz w:val="18"/>
          <w:szCs w:val="18"/>
        </w:rPr>
        <w:t>wprowadzanie</w:t>
      </w:r>
      <w:proofErr w:type="spellEnd"/>
      <w:r w:rsidRPr="00F322F7">
        <w:rPr>
          <w:rFonts w:ascii="Tahoma" w:hAnsi="Tahoma" w:cs="Tahoma"/>
          <w:sz w:val="18"/>
          <w:szCs w:val="18"/>
        </w:rPr>
        <w:t xml:space="preserve"> </w:t>
      </w:r>
      <w:proofErr w:type="spellStart"/>
      <w:r w:rsidRPr="00F322F7">
        <w:rPr>
          <w:rFonts w:ascii="Tahoma" w:hAnsi="Tahoma" w:cs="Tahoma"/>
          <w:sz w:val="18"/>
          <w:szCs w:val="18"/>
        </w:rPr>
        <w:t>zmian</w:t>
      </w:r>
      <w:proofErr w:type="spellEnd"/>
      <w:r w:rsidRPr="00F322F7">
        <w:rPr>
          <w:rFonts w:ascii="Tahoma" w:hAnsi="Tahoma" w:cs="Tahoma"/>
          <w:sz w:val="18"/>
          <w:szCs w:val="18"/>
        </w:rPr>
        <w:t xml:space="preserve"> </w:t>
      </w:r>
      <w:proofErr w:type="spellStart"/>
      <w:r w:rsidRPr="00F322F7">
        <w:rPr>
          <w:rFonts w:ascii="Tahoma" w:hAnsi="Tahoma" w:cs="Tahoma"/>
          <w:sz w:val="18"/>
          <w:szCs w:val="18"/>
        </w:rPr>
        <w:t>konfiguracyjnych</w:t>
      </w:r>
      <w:proofErr w:type="spellEnd"/>
      <w:r w:rsidRPr="00F322F7">
        <w:rPr>
          <w:rFonts w:ascii="Tahoma" w:hAnsi="Tahoma" w:cs="Tahoma"/>
          <w:sz w:val="18"/>
          <w:szCs w:val="18"/>
        </w:rPr>
        <w:t xml:space="preserve">, </w:t>
      </w:r>
    </w:p>
    <w:p w14:paraId="24D3038C" w14:textId="77777777" w:rsidR="00D62825" w:rsidRPr="00F322F7" w:rsidRDefault="00142D89" w:rsidP="00AE124E">
      <w:pPr>
        <w:pStyle w:val="Default"/>
        <w:numPr>
          <w:ilvl w:val="0"/>
          <w:numId w:val="1"/>
        </w:numPr>
        <w:ind w:left="714" w:hanging="357"/>
        <w:rPr>
          <w:rFonts w:ascii="Tahoma" w:hAnsi="Tahoma" w:cs="Tahoma"/>
          <w:sz w:val="18"/>
          <w:szCs w:val="18"/>
        </w:rPr>
      </w:pPr>
      <w:proofErr w:type="spellStart"/>
      <w:r w:rsidRPr="00F322F7">
        <w:rPr>
          <w:rFonts w:ascii="Tahoma" w:hAnsi="Tahoma" w:cs="Tahoma"/>
          <w:sz w:val="18"/>
          <w:szCs w:val="18"/>
        </w:rPr>
        <w:t>komunikacja</w:t>
      </w:r>
      <w:proofErr w:type="spellEnd"/>
      <w:r w:rsidRPr="00F322F7">
        <w:rPr>
          <w:rFonts w:ascii="Tahoma" w:hAnsi="Tahoma" w:cs="Tahoma"/>
          <w:sz w:val="18"/>
          <w:szCs w:val="18"/>
        </w:rPr>
        <w:t xml:space="preserve"> z </w:t>
      </w:r>
      <w:proofErr w:type="spellStart"/>
      <w:r w:rsidRPr="00F322F7">
        <w:rPr>
          <w:rFonts w:ascii="Tahoma" w:hAnsi="Tahoma" w:cs="Tahoma"/>
          <w:sz w:val="18"/>
          <w:szCs w:val="18"/>
        </w:rPr>
        <w:t>zainstalowanymi</w:t>
      </w:r>
      <w:proofErr w:type="spellEnd"/>
      <w:r w:rsidRPr="00F322F7">
        <w:rPr>
          <w:rFonts w:ascii="Tahoma" w:hAnsi="Tahoma" w:cs="Tahoma"/>
          <w:sz w:val="18"/>
          <w:szCs w:val="18"/>
        </w:rPr>
        <w:t xml:space="preserve"> </w:t>
      </w:r>
      <w:proofErr w:type="spellStart"/>
      <w:r w:rsidRPr="00F322F7">
        <w:rPr>
          <w:rFonts w:ascii="Tahoma" w:hAnsi="Tahoma" w:cs="Tahoma"/>
          <w:sz w:val="18"/>
          <w:szCs w:val="18"/>
        </w:rPr>
        <w:t>urządzeniami</w:t>
      </w:r>
      <w:proofErr w:type="spellEnd"/>
      <w:r w:rsidRPr="00F322F7">
        <w:rPr>
          <w:rFonts w:ascii="Tahoma" w:hAnsi="Tahoma" w:cs="Tahoma"/>
          <w:sz w:val="18"/>
          <w:szCs w:val="18"/>
        </w:rPr>
        <w:t xml:space="preserve">, </w:t>
      </w:r>
    </w:p>
    <w:p w14:paraId="4E3BE867" w14:textId="77777777" w:rsidR="00D62825" w:rsidRPr="00F322F7" w:rsidRDefault="00142D89" w:rsidP="00AE124E">
      <w:pPr>
        <w:pStyle w:val="Default"/>
        <w:numPr>
          <w:ilvl w:val="0"/>
          <w:numId w:val="1"/>
        </w:numPr>
        <w:ind w:left="714" w:hanging="357"/>
        <w:jc w:val="both"/>
        <w:rPr>
          <w:rFonts w:ascii="Tahoma" w:hAnsi="Tahoma" w:cs="Tahoma"/>
          <w:sz w:val="18"/>
          <w:szCs w:val="18"/>
          <w:lang w:val="pl-PL"/>
        </w:rPr>
      </w:pPr>
      <w:r w:rsidRPr="00F322F7">
        <w:rPr>
          <w:rFonts w:ascii="Tahoma" w:hAnsi="Tahoma" w:cs="Tahoma"/>
          <w:sz w:val="18"/>
          <w:szCs w:val="18"/>
          <w:lang w:val="pl-PL"/>
        </w:rPr>
        <w:t>wykonanie kopii bezpieczeństwa wszystkich niezbędnych danych,</w:t>
      </w:r>
    </w:p>
    <w:p w14:paraId="6B4F8963" w14:textId="77777777" w:rsidR="00D62825" w:rsidRPr="00F322F7" w:rsidRDefault="00142D89" w:rsidP="00AE124E">
      <w:pPr>
        <w:pStyle w:val="Default"/>
        <w:numPr>
          <w:ilvl w:val="0"/>
          <w:numId w:val="1"/>
        </w:numPr>
        <w:ind w:left="714" w:hanging="357"/>
        <w:jc w:val="both"/>
        <w:rPr>
          <w:rFonts w:ascii="Tahoma" w:hAnsi="Tahoma" w:cs="Tahoma"/>
          <w:sz w:val="18"/>
          <w:szCs w:val="18"/>
          <w:lang w:val="pl-PL"/>
        </w:rPr>
      </w:pPr>
      <w:r w:rsidRPr="00F322F7">
        <w:rPr>
          <w:rFonts w:ascii="Tahoma" w:hAnsi="Tahoma" w:cs="Tahoma"/>
          <w:sz w:val="18"/>
          <w:szCs w:val="18"/>
          <w:lang w:val="pl-PL"/>
        </w:rPr>
        <w:t>Wszystkie licencje oprogramowania niezbędnego do funkcjonowania systemu muszą być bezterminowe.</w:t>
      </w:r>
    </w:p>
    <w:p w14:paraId="6556903A" w14:textId="77777777" w:rsidR="00D62825" w:rsidRPr="00F322F7" w:rsidRDefault="00D62825">
      <w:pPr>
        <w:spacing w:line="276" w:lineRule="auto"/>
        <w:ind w:left="360" w:hanging="360"/>
        <w:jc w:val="both"/>
        <w:rPr>
          <w:rFonts w:ascii="Tahoma" w:hAnsi="Tahoma"/>
          <w:sz w:val="18"/>
          <w:szCs w:val="18"/>
          <w:lang w:val="pl-PL"/>
        </w:rPr>
      </w:pPr>
    </w:p>
    <w:p w14:paraId="44E7E540" w14:textId="77777777" w:rsidR="00D62825" w:rsidRPr="00F322F7" w:rsidRDefault="00142D89">
      <w:pPr>
        <w:spacing w:line="276" w:lineRule="auto"/>
        <w:jc w:val="both"/>
        <w:rPr>
          <w:rFonts w:ascii="Tahoma" w:hAnsi="Tahoma"/>
          <w:sz w:val="18"/>
          <w:szCs w:val="18"/>
          <w:u w:val="single"/>
          <w:lang w:val="pl-PL"/>
        </w:rPr>
      </w:pPr>
      <w:r w:rsidRPr="00F322F7">
        <w:rPr>
          <w:rFonts w:ascii="Tahoma" w:hAnsi="Tahoma"/>
          <w:bCs/>
          <w:iCs/>
          <w:sz w:val="18"/>
          <w:szCs w:val="18"/>
          <w:u w:val="single"/>
          <w:lang w:val="pl-PL"/>
        </w:rPr>
        <w:t>Centrala interkomu</w:t>
      </w:r>
    </w:p>
    <w:p w14:paraId="0F529C79" w14:textId="77777777" w:rsidR="00D62825" w:rsidRPr="00F322F7" w:rsidRDefault="00D62825">
      <w:pPr>
        <w:spacing w:line="276" w:lineRule="auto"/>
        <w:jc w:val="both"/>
        <w:rPr>
          <w:rFonts w:ascii="Tahoma" w:hAnsi="Tahoma"/>
          <w:sz w:val="18"/>
          <w:szCs w:val="18"/>
          <w:u w:val="single"/>
          <w:lang w:val="pl-PL"/>
        </w:rPr>
      </w:pPr>
    </w:p>
    <w:p w14:paraId="6F4987B9" w14:textId="77777777" w:rsidR="00D62825" w:rsidRPr="00F322F7" w:rsidRDefault="00142D89">
      <w:pPr>
        <w:spacing w:line="276" w:lineRule="auto"/>
        <w:jc w:val="both"/>
        <w:rPr>
          <w:rFonts w:ascii="Tahoma" w:hAnsi="Tahoma"/>
          <w:sz w:val="18"/>
          <w:szCs w:val="18"/>
          <w:lang w:val="pl-PL"/>
        </w:rPr>
      </w:pPr>
      <w:r w:rsidRPr="00F322F7">
        <w:rPr>
          <w:rFonts w:ascii="Tahoma" w:hAnsi="Tahoma"/>
          <w:sz w:val="18"/>
          <w:szCs w:val="18"/>
          <w:lang w:val="pl-PL"/>
        </w:rPr>
        <w:t>Na bazie centrali telefonicznej szpitala współpracująca z interkomami zainstalowanymi przy wszystkich wjazdach i wyjazdach a także kasie automatycznej. Interkom połączony z cyfrową centralą telefoniczną szpitala SIP. Centrala przekierowuje połączenie z interkomu na wybrany numer telefonu.</w:t>
      </w:r>
    </w:p>
    <w:p w14:paraId="72E8C621" w14:textId="77777777" w:rsidR="00D62825" w:rsidRPr="00F322F7" w:rsidRDefault="00D62825">
      <w:pPr>
        <w:spacing w:line="276" w:lineRule="auto"/>
        <w:jc w:val="both"/>
        <w:rPr>
          <w:rFonts w:ascii="Tahoma" w:hAnsi="Tahoma"/>
          <w:sz w:val="18"/>
          <w:szCs w:val="18"/>
          <w:lang w:val="pl-PL"/>
        </w:rPr>
      </w:pPr>
    </w:p>
    <w:p w14:paraId="6705DEFD" w14:textId="77777777" w:rsidR="00D62825" w:rsidRPr="00F322F7" w:rsidRDefault="00142D89">
      <w:pPr>
        <w:spacing w:line="276" w:lineRule="auto"/>
        <w:jc w:val="both"/>
        <w:rPr>
          <w:rFonts w:ascii="Tahoma" w:hAnsi="Tahoma"/>
          <w:sz w:val="18"/>
          <w:szCs w:val="18"/>
          <w:u w:val="single"/>
          <w:lang w:val="pl-PL"/>
        </w:rPr>
      </w:pPr>
      <w:r w:rsidRPr="00F322F7">
        <w:rPr>
          <w:rFonts w:ascii="Tahoma" w:hAnsi="Tahoma"/>
          <w:bCs/>
          <w:iCs/>
          <w:sz w:val="18"/>
          <w:szCs w:val="18"/>
          <w:u w:val="single"/>
          <w:lang w:val="pl-PL"/>
        </w:rPr>
        <w:t>Cyfrowy rejestrator IP wideo</w:t>
      </w:r>
      <w:r w:rsidRPr="00F322F7">
        <w:rPr>
          <w:rFonts w:ascii="Tahoma" w:hAnsi="Tahoma"/>
          <w:sz w:val="18"/>
          <w:szCs w:val="18"/>
          <w:u w:val="single"/>
          <w:lang w:val="pl-PL"/>
        </w:rPr>
        <w:t xml:space="preserve"> </w:t>
      </w:r>
    </w:p>
    <w:p w14:paraId="67488B9D" w14:textId="77777777" w:rsidR="00D62825" w:rsidRPr="00F322F7" w:rsidRDefault="00D62825">
      <w:pPr>
        <w:spacing w:line="276" w:lineRule="auto"/>
        <w:jc w:val="both"/>
        <w:rPr>
          <w:rFonts w:ascii="Tahoma" w:hAnsi="Tahoma"/>
          <w:sz w:val="18"/>
          <w:szCs w:val="18"/>
          <w:lang w:val="pl-PL"/>
        </w:rPr>
      </w:pPr>
    </w:p>
    <w:p w14:paraId="652101F7" w14:textId="77777777" w:rsidR="00D62825" w:rsidRPr="00F322F7" w:rsidRDefault="00142D89">
      <w:pPr>
        <w:spacing w:line="276" w:lineRule="auto"/>
        <w:jc w:val="both"/>
        <w:rPr>
          <w:rFonts w:ascii="Tahoma" w:hAnsi="Tahoma"/>
          <w:sz w:val="18"/>
          <w:szCs w:val="18"/>
          <w:lang w:val="pl-PL"/>
        </w:rPr>
      </w:pPr>
      <w:r w:rsidRPr="00F322F7">
        <w:rPr>
          <w:rFonts w:ascii="Tahoma" w:hAnsi="Tahoma"/>
          <w:sz w:val="18"/>
          <w:szCs w:val="18"/>
          <w:lang w:val="pl-PL"/>
        </w:rPr>
        <w:t xml:space="preserve">Zlokalizowany na stanowisku dozoru na portierni przy szlabanie wjazdowym, umożliwiającego zapis obrazu z min. 6 kamer sieciowych (LAN) w rozdzielczości min. 2 </w:t>
      </w:r>
      <w:proofErr w:type="spellStart"/>
      <w:r w:rsidRPr="00F322F7">
        <w:rPr>
          <w:rFonts w:ascii="Tahoma" w:hAnsi="Tahoma"/>
          <w:sz w:val="18"/>
          <w:szCs w:val="18"/>
          <w:lang w:val="pl-PL"/>
        </w:rPr>
        <w:t>Mpx</w:t>
      </w:r>
      <w:proofErr w:type="spellEnd"/>
      <w:r w:rsidRPr="00F322F7">
        <w:rPr>
          <w:rFonts w:ascii="Tahoma" w:hAnsi="Tahoma"/>
          <w:sz w:val="18"/>
          <w:szCs w:val="18"/>
          <w:lang w:val="pl-PL"/>
        </w:rPr>
        <w:t>, wyposażonego w nośnik/nośniki danych o pojemności gwarantującej  zapis obrazu z wszystkich podłączonych kamer przez minimum 30 dni monitoringu całodobowego z funkcją automatycznego nadpisywania nowych zdarzeń po okresie minimum 30 dni – przy czym nadpisywane są najstarsze nagrania. Urządzenie musi umożliwiać kopiowanie z nośnika/nośników danych zawartości wybranych fragmentów lub całości zapisów monitoringu na nośniki zewnętrzne (w tym: dyski twarde, płyty CD/DVD, pendrive) a także na zasoby pamięci, za pomocą sieci poprzez port Ethernet LAN. Zapis cyfrowy na nośniku/nośnikach danych musi pozwalać na uzyskanie zawsze jednakowo dobrej jakości nagrania, bez względu na ilość zapisów oraz musi być możliwy do odczytania w popularnych edytorach obrazów wideo. Ponieważ sposób kompresji wpływa zdecydowanie na jakość obrazu, urządzenie powinno obsługiwać popularne standardy kompresji obrazów (m. in. H.264, MPEG-4 i M-JPEG). Musi być możliwe ustawienie funkcji zapisu (nagrywania) w momencie wykrycia ruchu w zasięgu kamer. Oprogramowanie obsługujące rejestrator musi oferować kilka trybów podziału ekranu na monitorze do podglądu, m. in. na ilość podłączonych kamer oraz wybór pomiędzy obsługiwanymi przez urządzenie formatami kompresji obrazu. Do obrazu z każdej kamery musi być dodawany znacznik czasowy (data i godzina). W trybie monitorowania, jak i w trybie odtwarzania zapisów powinny być możliwe do wykonania stop-klatki ze znacznikiem czasowym a także musi być możliwość przybliżania obrazu (zoom). Zastosowany monitor na stanowisku dozoru minimum 19”, LCD, kolorowy,  o rozdzielczości nie mniejszej niż rozdzielczość zastosowanych kamer.</w:t>
      </w:r>
    </w:p>
    <w:p w14:paraId="3E554B34" w14:textId="77777777" w:rsidR="00D62825" w:rsidRPr="00F322F7" w:rsidRDefault="00D62825">
      <w:pPr>
        <w:spacing w:line="276" w:lineRule="auto"/>
        <w:jc w:val="both"/>
        <w:rPr>
          <w:rFonts w:ascii="Tahoma" w:hAnsi="Tahoma"/>
          <w:sz w:val="18"/>
          <w:szCs w:val="18"/>
          <w:lang w:val="pl-PL"/>
        </w:rPr>
      </w:pPr>
    </w:p>
    <w:p w14:paraId="6932E800" w14:textId="77777777" w:rsidR="00D62825" w:rsidRPr="00F322F7" w:rsidRDefault="00142D89">
      <w:pPr>
        <w:spacing w:line="276" w:lineRule="auto"/>
        <w:jc w:val="both"/>
        <w:rPr>
          <w:rFonts w:ascii="Tahoma" w:hAnsi="Tahoma"/>
          <w:sz w:val="18"/>
          <w:szCs w:val="18"/>
          <w:lang w:val="pl-PL"/>
        </w:rPr>
      </w:pPr>
      <w:r w:rsidRPr="00F322F7">
        <w:rPr>
          <w:rFonts w:ascii="Tahoma" w:hAnsi="Tahoma"/>
          <w:bCs/>
          <w:sz w:val="18"/>
          <w:szCs w:val="18"/>
          <w:u w:val="single"/>
          <w:lang w:val="pl-PL"/>
        </w:rPr>
        <w:t>Kasy automatyczna</w:t>
      </w:r>
      <w:r w:rsidRPr="00F322F7">
        <w:rPr>
          <w:rFonts w:ascii="Tahoma" w:hAnsi="Tahoma"/>
          <w:b/>
          <w:bCs/>
          <w:sz w:val="18"/>
          <w:szCs w:val="18"/>
          <w:lang w:val="pl-PL"/>
        </w:rPr>
        <w:t xml:space="preserve"> </w:t>
      </w:r>
    </w:p>
    <w:p w14:paraId="60FB273B" w14:textId="77777777" w:rsidR="00D62825" w:rsidRPr="00F322F7" w:rsidRDefault="00D62825">
      <w:pPr>
        <w:spacing w:line="276" w:lineRule="auto"/>
        <w:jc w:val="both"/>
        <w:rPr>
          <w:rFonts w:ascii="Tahoma" w:hAnsi="Tahoma"/>
          <w:sz w:val="18"/>
          <w:szCs w:val="18"/>
          <w:lang w:val="pl-PL"/>
        </w:rPr>
      </w:pPr>
    </w:p>
    <w:p w14:paraId="1E1CFD78" w14:textId="77777777" w:rsidR="00D62825" w:rsidRPr="00F322F7" w:rsidRDefault="00142D89" w:rsidP="00AE124E">
      <w:pPr>
        <w:pStyle w:val="Akapitzlist"/>
        <w:numPr>
          <w:ilvl w:val="0"/>
          <w:numId w:val="31"/>
        </w:numPr>
        <w:spacing w:line="276" w:lineRule="auto"/>
        <w:ind w:left="714" w:hanging="357"/>
        <w:jc w:val="both"/>
        <w:rPr>
          <w:rFonts w:ascii="Tahoma" w:hAnsi="Tahoma"/>
          <w:sz w:val="18"/>
          <w:szCs w:val="18"/>
          <w:lang w:val="pl-PL"/>
        </w:rPr>
      </w:pPr>
      <w:r w:rsidRPr="00F322F7">
        <w:rPr>
          <w:rFonts w:ascii="Tahoma" w:hAnsi="Tahoma"/>
          <w:sz w:val="18"/>
          <w:szCs w:val="18"/>
          <w:lang w:val="pl-PL"/>
        </w:rPr>
        <w:t>Ustawiona w wyznaczonym przez Zamawiającego miejscu w odległości około 20m od szlabanu wyjazdowego.</w:t>
      </w:r>
    </w:p>
    <w:p w14:paraId="5934A1CF" w14:textId="77777777" w:rsidR="00D62825" w:rsidRPr="00F322F7" w:rsidRDefault="00142D89" w:rsidP="00AE124E">
      <w:pPr>
        <w:pStyle w:val="Akapitzlist"/>
        <w:numPr>
          <w:ilvl w:val="0"/>
          <w:numId w:val="31"/>
        </w:numPr>
        <w:spacing w:line="276" w:lineRule="auto"/>
        <w:ind w:left="714" w:hanging="357"/>
        <w:jc w:val="both"/>
        <w:rPr>
          <w:rFonts w:ascii="Tahoma" w:hAnsi="Tahoma"/>
          <w:sz w:val="18"/>
          <w:szCs w:val="18"/>
          <w:lang w:val="pl-PL"/>
        </w:rPr>
      </w:pPr>
      <w:r w:rsidRPr="00F322F7">
        <w:rPr>
          <w:rFonts w:ascii="Tahoma" w:hAnsi="Tahoma"/>
          <w:sz w:val="18"/>
          <w:szCs w:val="18"/>
          <w:lang w:val="pl-PL"/>
        </w:rPr>
        <w:t xml:space="preserve">Urządzenie do dokonywania płatności gotówkowych, kartą płatniczą zbliżeniowo za parking, w sposób automatyczny bez obecności Operatora. </w:t>
      </w:r>
    </w:p>
    <w:p w14:paraId="53306B66" w14:textId="77777777" w:rsidR="00D62825" w:rsidRPr="00F322F7" w:rsidRDefault="00142D89" w:rsidP="00AE124E">
      <w:pPr>
        <w:pStyle w:val="Akapitzlist"/>
        <w:numPr>
          <w:ilvl w:val="0"/>
          <w:numId w:val="31"/>
        </w:numPr>
        <w:spacing w:line="276" w:lineRule="auto"/>
        <w:ind w:left="714" w:hanging="357"/>
        <w:jc w:val="both"/>
        <w:rPr>
          <w:rFonts w:ascii="Tahoma" w:hAnsi="Tahoma"/>
          <w:sz w:val="18"/>
          <w:szCs w:val="18"/>
          <w:lang w:val="pl-PL"/>
        </w:rPr>
      </w:pPr>
      <w:r w:rsidRPr="00F322F7">
        <w:rPr>
          <w:rFonts w:ascii="Tahoma" w:hAnsi="Tahoma"/>
          <w:sz w:val="18"/>
          <w:szCs w:val="18"/>
          <w:lang w:val="pl-PL"/>
        </w:rPr>
        <w:t>Realizująca opłaty zarówno w bilonie – monety 0,50 zł, 1 zł, 2 zł, 5 zł jak i w banknotach – 10 zł, 20 zł, 50 zł, 100 zł  oraz jeśli to niezbędne wydaje resztę w banknotach i w monetach m.in. 1 zł, 2 zł, 5 zł.</w:t>
      </w:r>
    </w:p>
    <w:p w14:paraId="039502CC" w14:textId="77777777" w:rsidR="00D62825" w:rsidRPr="00F322F7" w:rsidRDefault="00142D89" w:rsidP="00AE124E">
      <w:pPr>
        <w:pStyle w:val="Akapitzlist"/>
        <w:numPr>
          <w:ilvl w:val="0"/>
          <w:numId w:val="31"/>
        </w:numPr>
        <w:spacing w:line="276" w:lineRule="auto"/>
        <w:ind w:left="714" w:hanging="357"/>
        <w:jc w:val="both"/>
        <w:rPr>
          <w:rFonts w:ascii="Tahoma" w:hAnsi="Tahoma"/>
          <w:sz w:val="18"/>
          <w:szCs w:val="18"/>
          <w:lang w:val="pl-PL"/>
        </w:rPr>
      </w:pPr>
      <w:r w:rsidRPr="00F322F7">
        <w:rPr>
          <w:rFonts w:ascii="Tahoma" w:hAnsi="Tahoma"/>
          <w:sz w:val="18"/>
          <w:szCs w:val="18"/>
          <w:lang w:val="pl-PL"/>
        </w:rPr>
        <w:t xml:space="preserve">Zastosowanie w kasie trybu wielojęzykowego (min: polski, angielski, niemiecki, rosyjski) </w:t>
      </w:r>
    </w:p>
    <w:p w14:paraId="0698FE51" w14:textId="77777777" w:rsidR="00D62825" w:rsidRPr="00F322F7" w:rsidRDefault="00142D89" w:rsidP="00AE124E">
      <w:pPr>
        <w:pStyle w:val="Akapitzlist"/>
        <w:numPr>
          <w:ilvl w:val="0"/>
          <w:numId w:val="31"/>
        </w:numPr>
        <w:spacing w:line="276" w:lineRule="auto"/>
        <w:ind w:left="714" w:hanging="357"/>
        <w:jc w:val="both"/>
        <w:rPr>
          <w:rFonts w:ascii="Tahoma" w:hAnsi="Tahoma"/>
          <w:sz w:val="18"/>
          <w:szCs w:val="18"/>
          <w:lang w:val="pl-PL"/>
        </w:rPr>
      </w:pPr>
      <w:r w:rsidRPr="00F322F7">
        <w:rPr>
          <w:rFonts w:ascii="Tahoma" w:hAnsi="Tahoma"/>
          <w:sz w:val="18"/>
          <w:szCs w:val="18"/>
          <w:lang w:val="pl-PL"/>
        </w:rPr>
        <w:t>Możliwość zmiany waluty na euro w przypadku zmiany waluty obowiązującej na terenie RP.</w:t>
      </w:r>
    </w:p>
    <w:p w14:paraId="3661115D" w14:textId="77777777" w:rsidR="00D62825" w:rsidRPr="00F322F7" w:rsidRDefault="00142D89" w:rsidP="00AE124E">
      <w:pPr>
        <w:pStyle w:val="Akapitzlist"/>
        <w:numPr>
          <w:ilvl w:val="0"/>
          <w:numId w:val="31"/>
        </w:numPr>
        <w:spacing w:line="276" w:lineRule="auto"/>
        <w:ind w:left="714" w:hanging="357"/>
        <w:jc w:val="both"/>
        <w:rPr>
          <w:rFonts w:ascii="Tahoma" w:hAnsi="Tahoma"/>
          <w:sz w:val="18"/>
          <w:szCs w:val="18"/>
          <w:lang w:val="pl-PL"/>
        </w:rPr>
      </w:pPr>
      <w:r w:rsidRPr="00F322F7">
        <w:rPr>
          <w:rFonts w:ascii="Tahoma" w:hAnsi="Tahoma"/>
          <w:sz w:val="18"/>
          <w:szCs w:val="18"/>
          <w:lang w:val="pl-PL"/>
        </w:rPr>
        <w:t>Urządzenie musi działać 24 godziny na dobę 7 dni w tygodniu i pozwalać kierowcy na rozliczenie biletu (zapłatę) w dowolnym czasie.</w:t>
      </w:r>
    </w:p>
    <w:p w14:paraId="44E3EF82" w14:textId="77777777" w:rsidR="00D62825" w:rsidRPr="00F322F7" w:rsidRDefault="00142D89" w:rsidP="00AE124E">
      <w:pPr>
        <w:pStyle w:val="Akapitzlist"/>
        <w:numPr>
          <w:ilvl w:val="0"/>
          <w:numId w:val="31"/>
        </w:numPr>
        <w:spacing w:line="276" w:lineRule="auto"/>
        <w:ind w:left="714" w:hanging="357"/>
        <w:jc w:val="both"/>
        <w:rPr>
          <w:rFonts w:ascii="Tahoma" w:hAnsi="Tahoma"/>
          <w:sz w:val="18"/>
          <w:szCs w:val="18"/>
          <w:lang w:val="pl-PL"/>
        </w:rPr>
      </w:pPr>
      <w:r w:rsidRPr="00F322F7">
        <w:rPr>
          <w:rFonts w:ascii="Tahoma" w:hAnsi="Tahoma"/>
          <w:sz w:val="18"/>
          <w:szCs w:val="18"/>
          <w:lang w:val="pl-PL"/>
        </w:rPr>
        <w:t>Musi mieć możliwość kontroli abonamentów: po przyłożeniu karty abonamentowej uzyskamy informacje takie jak data i godzina wykupienia abonamentu, czas jego trwania.</w:t>
      </w:r>
    </w:p>
    <w:p w14:paraId="77681614" w14:textId="77777777" w:rsidR="00D62825" w:rsidRPr="00F322F7" w:rsidRDefault="00142D89" w:rsidP="00AE124E">
      <w:pPr>
        <w:pStyle w:val="Akapitzlist"/>
        <w:numPr>
          <w:ilvl w:val="0"/>
          <w:numId w:val="31"/>
        </w:numPr>
        <w:spacing w:line="276" w:lineRule="auto"/>
        <w:ind w:left="714" w:hanging="357"/>
        <w:jc w:val="both"/>
        <w:rPr>
          <w:rFonts w:ascii="Tahoma" w:hAnsi="Tahoma"/>
          <w:sz w:val="18"/>
          <w:szCs w:val="18"/>
          <w:lang w:val="pl-PL"/>
        </w:rPr>
      </w:pPr>
      <w:r w:rsidRPr="00F322F7">
        <w:rPr>
          <w:rFonts w:ascii="Tahoma" w:hAnsi="Tahoma"/>
          <w:sz w:val="18"/>
          <w:szCs w:val="18"/>
          <w:lang w:val="pl-PL"/>
        </w:rPr>
        <w:t>Musi posiadać możliwość samoobsługowego zasilania kart abonamentowych w wybranym wariancie.</w:t>
      </w:r>
    </w:p>
    <w:p w14:paraId="6F2404E2" w14:textId="77777777" w:rsidR="00D62825" w:rsidRPr="00F322F7" w:rsidRDefault="00142D89" w:rsidP="00AE124E">
      <w:pPr>
        <w:pStyle w:val="Akapitzlist"/>
        <w:numPr>
          <w:ilvl w:val="0"/>
          <w:numId w:val="31"/>
        </w:numPr>
        <w:spacing w:line="276" w:lineRule="auto"/>
        <w:ind w:left="714" w:hanging="357"/>
        <w:jc w:val="both"/>
        <w:rPr>
          <w:rFonts w:ascii="Tahoma" w:hAnsi="Tahoma"/>
          <w:sz w:val="18"/>
          <w:szCs w:val="18"/>
          <w:lang w:val="pl-PL"/>
        </w:rPr>
      </w:pPr>
      <w:r w:rsidRPr="00F322F7">
        <w:rPr>
          <w:rFonts w:ascii="Tahoma" w:hAnsi="Tahoma"/>
          <w:sz w:val="18"/>
          <w:szCs w:val="18"/>
          <w:lang w:val="pl-PL"/>
        </w:rPr>
        <w:t>Wyposażona w kolorowy ekran LCD o rozmiarze nie mniejszym niż 8”, musi wyświetlić płatność oraz inne informacje ułatwiające obsługę użytkownikom.</w:t>
      </w:r>
    </w:p>
    <w:p w14:paraId="53DC499C" w14:textId="77777777" w:rsidR="00D62825" w:rsidRPr="00F322F7" w:rsidRDefault="00142D89" w:rsidP="00AE124E">
      <w:pPr>
        <w:pStyle w:val="Akapitzlist"/>
        <w:numPr>
          <w:ilvl w:val="0"/>
          <w:numId w:val="31"/>
        </w:numPr>
        <w:spacing w:line="276" w:lineRule="auto"/>
        <w:ind w:left="714" w:hanging="357"/>
        <w:jc w:val="both"/>
        <w:rPr>
          <w:rFonts w:ascii="Tahoma" w:hAnsi="Tahoma"/>
          <w:sz w:val="18"/>
          <w:szCs w:val="18"/>
          <w:lang w:val="pl-PL"/>
        </w:rPr>
      </w:pPr>
      <w:r w:rsidRPr="00F322F7">
        <w:rPr>
          <w:rFonts w:ascii="Tahoma" w:hAnsi="Tahoma"/>
          <w:sz w:val="18"/>
          <w:szCs w:val="18"/>
          <w:lang w:val="pl-PL"/>
        </w:rPr>
        <w:t>Zamawiający oczekuje, że system będzie tak skonfigurowany, że po wniesieniu opłaty bilet jest ważny na wyjazd (w określonym czasie zadanym przez administratora ). Wymaga się aby urządzenie informowało administratora o zapełnieniu kasy bilonem oraz banknotami, zliczało zarówno bilon jak i banknoty.</w:t>
      </w:r>
    </w:p>
    <w:p w14:paraId="4500DB16" w14:textId="77777777" w:rsidR="00D62825" w:rsidRPr="00F322F7" w:rsidRDefault="00142D89" w:rsidP="00AE124E">
      <w:pPr>
        <w:pStyle w:val="Akapitzlist"/>
        <w:numPr>
          <w:ilvl w:val="0"/>
          <w:numId w:val="31"/>
        </w:numPr>
        <w:spacing w:line="276" w:lineRule="auto"/>
        <w:ind w:left="714" w:hanging="357"/>
        <w:jc w:val="both"/>
        <w:rPr>
          <w:rFonts w:ascii="Tahoma" w:hAnsi="Tahoma"/>
          <w:sz w:val="18"/>
          <w:szCs w:val="18"/>
          <w:lang w:val="pl-PL"/>
        </w:rPr>
      </w:pPr>
      <w:r w:rsidRPr="00F322F7">
        <w:rPr>
          <w:rFonts w:ascii="Tahoma" w:hAnsi="Tahoma"/>
          <w:sz w:val="18"/>
          <w:szCs w:val="18"/>
          <w:lang w:val="pl-PL"/>
        </w:rPr>
        <w:t>Kasa automatyczna musi mieć opcję opłaty za zagubiony bilet w kwocie ustalanej przez administratora.</w:t>
      </w:r>
    </w:p>
    <w:p w14:paraId="4CE1A6AB" w14:textId="77777777" w:rsidR="00D62825" w:rsidRPr="00F322F7" w:rsidRDefault="00142D89">
      <w:pPr>
        <w:spacing w:line="276" w:lineRule="auto"/>
        <w:jc w:val="both"/>
        <w:rPr>
          <w:rFonts w:ascii="Tahoma" w:hAnsi="Tahoma"/>
          <w:sz w:val="18"/>
          <w:szCs w:val="18"/>
          <w:lang w:val="pl-PL"/>
        </w:rPr>
      </w:pPr>
      <w:r w:rsidRPr="00F322F7">
        <w:rPr>
          <w:rFonts w:ascii="Tahoma" w:eastAsia="Tahoma" w:hAnsi="Tahoma"/>
          <w:sz w:val="18"/>
          <w:szCs w:val="18"/>
          <w:lang w:val="pl-PL"/>
        </w:rPr>
        <w:t xml:space="preserve"> </w:t>
      </w:r>
      <w:r w:rsidRPr="00F322F7">
        <w:rPr>
          <w:rFonts w:ascii="Tahoma" w:hAnsi="Tahoma"/>
          <w:sz w:val="18"/>
          <w:szCs w:val="18"/>
          <w:lang w:val="pl-PL"/>
        </w:rPr>
        <w:tab/>
      </w:r>
    </w:p>
    <w:p w14:paraId="07C3D97F" w14:textId="77777777" w:rsidR="00D62825" w:rsidRPr="00F322F7" w:rsidRDefault="00142D89">
      <w:pPr>
        <w:spacing w:line="276" w:lineRule="auto"/>
        <w:jc w:val="both"/>
        <w:rPr>
          <w:rFonts w:ascii="Tahoma" w:hAnsi="Tahoma"/>
          <w:sz w:val="18"/>
          <w:szCs w:val="18"/>
          <w:lang w:val="pl-PL"/>
        </w:rPr>
      </w:pPr>
      <w:r w:rsidRPr="00F322F7">
        <w:rPr>
          <w:rFonts w:ascii="Tahoma" w:hAnsi="Tahoma"/>
          <w:sz w:val="18"/>
          <w:szCs w:val="18"/>
          <w:u w:val="single"/>
          <w:lang w:val="pl-PL"/>
        </w:rPr>
        <w:t>Zewnętrzne kamery IP</w:t>
      </w:r>
    </w:p>
    <w:p w14:paraId="7F7B9BC6" w14:textId="77777777" w:rsidR="00D62825" w:rsidRPr="00F322F7" w:rsidRDefault="00D62825">
      <w:pPr>
        <w:spacing w:line="276" w:lineRule="auto"/>
        <w:jc w:val="both"/>
        <w:rPr>
          <w:rFonts w:ascii="Tahoma" w:hAnsi="Tahoma"/>
          <w:sz w:val="18"/>
          <w:szCs w:val="18"/>
          <w:lang w:val="pl-PL"/>
        </w:rPr>
      </w:pPr>
    </w:p>
    <w:p w14:paraId="4413F570" w14:textId="77777777" w:rsidR="00D62825" w:rsidRPr="00F322F7" w:rsidRDefault="00142D89">
      <w:pPr>
        <w:spacing w:line="276" w:lineRule="auto"/>
        <w:jc w:val="both"/>
        <w:rPr>
          <w:rFonts w:ascii="Tahoma" w:hAnsi="Tahoma"/>
          <w:sz w:val="18"/>
          <w:szCs w:val="18"/>
          <w:lang w:val="pl-PL"/>
        </w:rPr>
      </w:pPr>
      <w:r w:rsidRPr="00F322F7">
        <w:rPr>
          <w:rFonts w:ascii="Tahoma" w:hAnsi="Tahoma"/>
          <w:sz w:val="18"/>
          <w:szCs w:val="18"/>
          <w:lang w:val="pl-PL"/>
        </w:rPr>
        <w:t>3 sztuki kamer kolorowych, szerokokątnych, sieciowych (LAN), dostarczających obraz o jakości pozwalającej na szczegółową identyfikację osób, pojazdów mechanicznych, przedmiotów, zdarzeń alarmowych oraz kadrujących szeroki plan, o następujących parametrach:</w:t>
      </w:r>
    </w:p>
    <w:p w14:paraId="4CBBA2ED" w14:textId="77777777" w:rsidR="00D62825" w:rsidRPr="00F322F7" w:rsidRDefault="00D62825">
      <w:pPr>
        <w:spacing w:line="276" w:lineRule="auto"/>
        <w:jc w:val="both"/>
        <w:rPr>
          <w:rFonts w:ascii="Tahoma" w:hAnsi="Tahoma"/>
          <w:sz w:val="18"/>
          <w:szCs w:val="18"/>
          <w:lang w:val="pl-PL"/>
        </w:rPr>
      </w:pPr>
    </w:p>
    <w:p w14:paraId="556644C0" w14:textId="77777777" w:rsidR="00D62825" w:rsidRPr="00F322F7" w:rsidRDefault="00142D89" w:rsidP="00AE124E">
      <w:pPr>
        <w:pStyle w:val="Akapitzlist"/>
        <w:numPr>
          <w:ilvl w:val="0"/>
          <w:numId w:val="32"/>
        </w:numPr>
        <w:spacing w:line="276" w:lineRule="auto"/>
        <w:ind w:left="714" w:hanging="357"/>
        <w:jc w:val="both"/>
        <w:rPr>
          <w:rFonts w:ascii="Tahoma" w:hAnsi="Tahoma"/>
          <w:sz w:val="18"/>
          <w:szCs w:val="18"/>
          <w:lang w:val="pl-PL"/>
        </w:rPr>
      </w:pPr>
      <w:r w:rsidRPr="00F322F7">
        <w:rPr>
          <w:rFonts w:ascii="Tahoma" w:hAnsi="Tahoma"/>
          <w:sz w:val="18"/>
          <w:szCs w:val="18"/>
          <w:lang w:val="pl-PL"/>
        </w:rPr>
        <w:t xml:space="preserve">praca kamery w rozdzielczości min. 2 </w:t>
      </w:r>
      <w:proofErr w:type="spellStart"/>
      <w:r w:rsidRPr="00F322F7">
        <w:rPr>
          <w:rFonts w:ascii="Tahoma" w:hAnsi="Tahoma"/>
          <w:sz w:val="18"/>
          <w:szCs w:val="18"/>
          <w:lang w:val="pl-PL"/>
        </w:rPr>
        <w:t>Mpx</w:t>
      </w:r>
      <w:proofErr w:type="spellEnd"/>
    </w:p>
    <w:p w14:paraId="4F684DBE" w14:textId="77777777" w:rsidR="00D62825" w:rsidRPr="00F322F7" w:rsidRDefault="00142D89" w:rsidP="00AE124E">
      <w:pPr>
        <w:pStyle w:val="Akapitzlist"/>
        <w:numPr>
          <w:ilvl w:val="0"/>
          <w:numId w:val="32"/>
        </w:numPr>
        <w:spacing w:line="276" w:lineRule="auto"/>
        <w:ind w:left="714" w:hanging="357"/>
        <w:jc w:val="both"/>
        <w:rPr>
          <w:rFonts w:ascii="Tahoma" w:hAnsi="Tahoma"/>
          <w:sz w:val="18"/>
          <w:szCs w:val="18"/>
          <w:lang w:val="pl-PL"/>
        </w:rPr>
      </w:pPr>
      <w:r w:rsidRPr="00F322F7">
        <w:rPr>
          <w:rFonts w:ascii="Tahoma" w:hAnsi="Tahoma"/>
          <w:sz w:val="18"/>
          <w:szCs w:val="18"/>
          <w:lang w:val="pl-PL"/>
        </w:rPr>
        <w:t>praca w trybie dzień/noc - funkcja dostosowuje pracę kamery w zależności od pory dnia, tak aby zachować jak najlepszą jakość obrazu w dzień oraz jak najwyższą czułość w nocy przy słabym oświetleniu - przy dziennym świetle rejestrowany obraz jest kolorowy, po zmroku kamera może przełączyć się w tryb B/W</w:t>
      </w:r>
    </w:p>
    <w:p w14:paraId="6F7B639D" w14:textId="77777777" w:rsidR="00D62825" w:rsidRPr="00F322F7" w:rsidRDefault="00142D89" w:rsidP="00AE124E">
      <w:pPr>
        <w:pStyle w:val="Akapitzlist"/>
        <w:numPr>
          <w:ilvl w:val="0"/>
          <w:numId w:val="32"/>
        </w:numPr>
        <w:spacing w:line="276" w:lineRule="auto"/>
        <w:ind w:left="714" w:hanging="357"/>
        <w:rPr>
          <w:rFonts w:ascii="Tahoma" w:hAnsi="Tahoma"/>
          <w:sz w:val="18"/>
          <w:szCs w:val="18"/>
          <w:lang w:val="pl-PL"/>
        </w:rPr>
      </w:pPr>
      <w:r w:rsidRPr="00F322F7">
        <w:rPr>
          <w:rFonts w:ascii="Tahoma" w:hAnsi="Tahoma"/>
          <w:sz w:val="18"/>
          <w:szCs w:val="18"/>
          <w:lang w:val="pl-PL"/>
        </w:rPr>
        <w:t>zasięg widzenia w nocy nie mniejszym niż IR 30 m,</w:t>
      </w:r>
    </w:p>
    <w:p w14:paraId="6BA965F5" w14:textId="77777777" w:rsidR="00D62825" w:rsidRPr="00F322F7" w:rsidRDefault="00142D89" w:rsidP="00AE124E">
      <w:pPr>
        <w:pStyle w:val="Akapitzlist"/>
        <w:numPr>
          <w:ilvl w:val="0"/>
          <w:numId w:val="32"/>
        </w:numPr>
        <w:spacing w:line="276" w:lineRule="auto"/>
        <w:ind w:left="714" w:hanging="357"/>
        <w:rPr>
          <w:rFonts w:ascii="Tahoma" w:hAnsi="Tahoma"/>
          <w:sz w:val="18"/>
          <w:szCs w:val="18"/>
          <w:lang w:val="pl-PL"/>
        </w:rPr>
      </w:pPr>
      <w:r w:rsidRPr="00F322F7">
        <w:rPr>
          <w:rFonts w:ascii="Tahoma" w:hAnsi="Tahoma"/>
          <w:sz w:val="18"/>
          <w:szCs w:val="18"/>
          <w:lang w:val="pl-PL"/>
        </w:rPr>
        <w:t>temperatura pracy kamer w granicach od -20 C</w:t>
      </w:r>
      <w:r w:rsidRPr="00F322F7">
        <w:rPr>
          <w:rFonts w:ascii="Tahoma" w:hAnsi="Tahoma"/>
          <w:sz w:val="18"/>
          <w:szCs w:val="18"/>
          <w:vertAlign w:val="superscript"/>
          <w:lang w:val="pl-PL"/>
        </w:rPr>
        <w:t>o</w:t>
      </w:r>
      <w:r w:rsidRPr="00F322F7">
        <w:rPr>
          <w:rFonts w:ascii="Tahoma" w:hAnsi="Tahoma"/>
          <w:sz w:val="18"/>
          <w:szCs w:val="18"/>
          <w:lang w:val="pl-PL"/>
        </w:rPr>
        <w:t xml:space="preserve"> do +40 C</w:t>
      </w:r>
      <w:r w:rsidRPr="00F322F7">
        <w:rPr>
          <w:rFonts w:ascii="Tahoma" w:hAnsi="Tahoma"/>
          <w:sz w:val="18"/>
          <w:szCs w:val="18"/>
          <w:vertAlign w:val="superscript"/>
          <w:lang w:val="pl-PL"/>
        </w:rPr>
        <w:t>o</w:t>
      </w:r>
    </w:p>
    <w:p w14:paraId="5CB965CF" w14:textId="77777777" w:rsidR="00D62825" w:rsidRPr="00F322F7" w:rsidRDefault="00142D89" w:rsidP="00AE124E">
      <w:pPr>
        <w:pStyle w:val="Akapitzlist"/>
        <w:numPr>
          <w:ilvl w:val="0"/>
          <w:numId w:val="32"/>
        </w:numPr>
        <w:spacing w:line="276" w:lineRule="auto"/>
        <w:ind w:left="714" w:hanging="357"/>
        <w:rPr>
          <w:rFonts w:ascii="Tahoma" w:hAnsi="Tahoma"/>
          <w:sz w:val="18"/>
          <w:szCs w:val="18"/>
          <w:lang w:val="de-DE"/>
        </w:rPr>
      </w:pPr>
      <w:r w:rsidRPr="00F322F7">
        <w:rPr>
          <w:rFonts w:ascii="Tahoma" w:hAnsi="Tahoma"/>
          <w:sz w:val="18"/>
          <w:szCs w:val="18"/>
          <w:lang w:val="de-DE"/>
        </w:rPr>
        <w:t>interfejs sieciowy RJ-45 (port Ethernet LAN),</w:t>
      </w:r>
    </w:p>
    <w:p w14:paraId="4F838F23" w14:textId="77777777" w:rsidR="00D62825" w:rsidRPr="00F322F7" w:rsidRDefault="00142D89" w:rsidP="00AE124E">
      <w:pPr>
        <w:pStyle w:val="Akapitzlist"/>
        <w:numPr>
          <w:ilvl w:val="0"/>
          <w:numId w:val="32"/>
        </w:numPr>
        <w:spacing w:line="276" w:lineRule="auto"/>
        <w:ind w:left="714" w:hanging="357"/>
        <w:rPr>
          <w:rFonts w:ascii="Tahoma" w:hAnsi="Tahoma"/>
          <w:sz w:val="18"/>
          <w:szCs w:val="18"/>
          <w:lang w:val="pl-PL"/>
        </w:rPr>
      </w:pPr>
      <w:r w:rsidRPr="00F322F7">
        <w:rPr>
          <w:rFonts w:ascii="Tahoma" w:hAnsi="Tahoma"/>
          <w:sz w:val="18"/>
          <w:szCs w:val="18"/>
          <w:lang w:val="pl-PL"/>
        </w:rPr>
        <w:t>czujnik ruchu (detekcja ruchu),</w:t>
      </w:r>
    </w:p>
    <w:p w14:paraId="051722DC" w14:textId="77777777" w:rsidR="00D62825" w:rsidRPr="00F322F7" w:rsidRDefault="00142D89" w:rsidP="00AE124E">
      <w:pPr>
        <w:pStyle w:val="Akapitzlist"/>
        <w:numPr>
          <w:ilvl w:val="0"/>
          <w:numId w:val="32"/>
        </w:numPr>
        <w:spacing w:line="276" w:lineRule="auto"/>
        <w:ind w:left="714" w:hanging="357"/>
        <w:jc w:val="both"/>
        <w:rPr>
          <w:rFonts w:ascii="Tahoma" w:hAnsi="Tahoma"/>
          <w:sz w:val="18"/>
          <w:szCs w:val="18"/>
          <w:lang w:val="pl-PL"/>
        </w:rPr>
      </w:pPr>
      <w:r w:rsidRPr="00F322F7">
        <w:rPr>
          <w:rFonts w:ascii="Tahoma" w:hAnsi="Tahoma"/>
          <w:sz w:val="18"/>
          <w:szCs w:val="18"/>
          <w:lang w:val="pl-PL"/>
        </w:rPr>
        <w:t>obudowa odporna na warunki pogodowe i uszkodzenia mechaniczne (współczynnik ochrony min. IP66)</w:t>
      </w:r>
    </w:p>
    <w:p w14:paraId="63A11009" w14:textId="77777777" w:rsidR="00D62825" w:rsidRPr="00F322F7" w:rsidRDefault="00142D89" w:rsidP="00AE124E">
      <w:pPr>
        <w:pStyle w:val="Akapitzlist"/>
        <w:numPr>
          <w:ilvl w:val="0"/>
          <w:numId w:val="32"/>
        </w:numPr>
        <w:spacing w:line="276" w:lineRule="auto"/>
        <w:ind w:left="714" w:hanging="357"/>
        <w:rPr>
          <w:rFonts w:ascii="Tahoma" w:hAnsi="Tahoma"/>
          <w:sz w:val="18"/>
          <w:szCs w:val="18"/>
          <w:lang w:val="pl-PL"/>
        </w:rPr>
      </w:pPr>
      <w:r w:rsidRPr="00F322F7">
        <w:rPr>
          <w:rFonts w:ascii="Tahoma" w:hAnsi="Tahoma"/>
          <w:sz w:val="18"/>
          <w:szCs w:val="18"/>
          <w:lang w:val="pl-PL"/>
        </w:rPr>
        <w:t>tryb przybliżania obrazu (zoom),</w:t>
      </w:r>
    </w:p>
    <w:p w14:paraId="34F1195D" w14:textId="77777777" w:rsidR="00D62825" w:rsidRPr="00F322F7" w:rsidRDefault="00142D89" w:rsidP="00AE124E">
      <w:pPr>
        <w:pStyle w:val="Akapitzlist"/>
        <w:numPr>
          <w:ilvl w:val="0"/>
          <w:numId w:val="32"/>
        </w:numPr>
        <w:spacing w:line="276" w:lineRule="auto"/>
        <w:ind w:left="714" w:hanging="357"/>
        <w:rPr>
          <w:rFonts w:ascii="Tahoma" w:hAnsi="Tahoma"/>
          <w:sz w:val="18"/>
          <w:szCs w:val="18"/>
          <w:lang w:val="pl-PL"/>
        </w:rPr>
      </w:pPr>
      <w:r w:rsidRPr="00F322F7">
        <w:rPr>
          <w:rFonts w:ascii="Tahoma" w:hAnsi="Tahoma"/>
          <w:sz w:val="18"/>
          <w:szCs w:val="18"/>
          <w:lang w:val="pl-PL"/>
        </w:rPr>
        <w:t>menu w języku polskim,</w:t>
      </w:r>
    </w:p>
    <w:p w14:paraId="2066D470" w14:textId="77777777" w:rsidR="00D62825" w:rsidRPr="00F322F7" w:rsidRDefault="00D62825">
      <w:pPr>
        <w:spacing w:line="276" w:lineRule="auto"/>
        <w:jc w:val="both"/>
        <w:rPr>
          <w:rFonts w:ascii="Tahoma" w:hAnsi="Tahoma"/>
          <w:sz w:val="18"/>
          <w:szCs w:val="18"/>
          <w:lang w:val="pl-PL"/>
        </w:rPr>
      </w:pPr>
    </w:p>
    <w:p w14:paraId="23F08363" w14:textId="77777777" w:rsidR="00D62825" w:rsidRPr="00F322F7" w:rsidRDefault="00142D89">
      <w:pPr>
        <w:spacing w:line="276" w:lineRule="auto"/>
        <w:jc w:val="both"/>
        <w:rPr>
          <w:rFonts w:ascii="Tahoma" w:hAnsi="Tahoma"/>
          <w:sz w:val="18"/>
          <w:szCs w:val="18"/>
          <w:lang w:val="pl-PL"/>
        </w:rPr>
      </w:pPr>
      <w:r w:rsidRPr="00F322F7">
        <w:rPr>
          <w:rFonts w:ascii="Tahoma" w:hAnsi="Tahoma"/>
          <w:sz w:val="18"/>
          <w:szCs w:val="18"/>
          <w:lang w:val="pl-PL"/>
        </w:rPr>
        <w:t xml:space="preserve">Instalacja w miejscach wskazanych przez Zamawiającego kamer na słupach o wysokości ok. 3,5 m zabezpieczonych pokryciem antykorozyjnym </w:t>
      </w:r>
    </w:p>
    <w:p w14:paraId="5CED375E" w14:textId="77777777" w:rsidR="00D62825" w:rsidRPr="00F322F7" w:rsidRDefault="00D62825">
      <w:pPr>
        <w:spacing w:line="276" w:lineRule="auto"/>
        <w:jc w:val="both"/>
        <w:rPr>
          <w:rFonts w:ascii="Tahoma" w:hAnsi="Tahoma"/>
          <w:sz w:val="18"/>
          <w:szCs w:val="18"/>
          <w:lang w:val="pl-PL"/>
        </w:rPr>
      </w:pPr>
    </w:p>
    <w:p w14:paraId="1371F927" w14:textId="77777777" w:rsidR="00D62825" w:rsidRPr="00F322F7" w:rsidRDefault="00142D89">
      <w:pPr>
        <w:spacing w:line="276" w:lineRule="auto"/>
        <w:jc w:val="both"/>
        <w:rPr>
          <w:rFonts w:ascii="Tahoma" w:hAnsi="Tahoma"/>
          <w:color w:val="000000"/>
          <w:sz w:val="18"/>
          <w:szCs w:val="18"/>
          <w:u w:val="single"/>
          <w:lang w:val="pl-PL"/>
        </w:rPr>
      </w:pPr>
      <w:r w:rsidRPr="00F322F7">
        <w:rPr>
          <w:rFonts w:ascii="Tahoma" w:hAnsi="Tahoma"/>
          <w:bCs/>
          <w:color w:val="000000"/>
          <w:sz w:val="18"/>
          <w:szCs w:val="18"/>
          <w:u w:val="single"/>
          <w:lang w:val="pl-PL"/>
        </w:rPr>
        <w:t>Automat biletowy wjazdowy</w:t>
      </w:r>
      <w:r w:rsidRPr="00F322F7">
        <w:rPr>
          <w:rFonts w:ascii="Tahoma" w:hAnsi="Tahoma"/>
          <w:color w:val="000000"/>
          <w:sz w:val="18"/>
          <w:szCs w:val="18"/>
          <w:u w:val="single"/>
          <w:lang w:val="pl-PL"/>
        </w:rPr>
        <w:t xml:space="preserve"> </w:t>
      </w:r>
    </w:p>
    <w:p w14:paraId="16700524" w14:textId="77777777" w:rsidR="00D62825" w:rsidRPr="00F322F7" w:rsidRDefault="00D62825">
      <w:pPr>
        <w:spacing w:line="276" w:lineRule="auto"/>
        <w:jc w:val="both"/>
        <w:rPr>
          <w:rFonts w:ascii="Tahoma" w:hAnsi="Tahoma"/>
          <w:color w:val="000000"/>
          <w:sz w:val="18"/>
          <w:szCs w:val="18"/>
          <w:lang w:val="pl-PL"/>
        </w:rPr>
      </w:pPr>
    </w:p>
    <w:p w14:paraId="628203DA" w14:textId="77777777" w:rsidR="00D62825" w:rsidRPr="00F322F7" w:rsidRDefault="00142D89" w:rsidP="00AE124E">
      <w:pPr>
        <w:pStyle w:val="Akapitzlist"/>
        <w:numPr>
          <w:ilvl w:val="0"/>
          <w:numId w:val="33"/>
        </w:numPr>
        <w:spacing w:line="276" w:lineRule="auto"/>
        <w:ind w:left="714" w:hanging="357"/>
        <w:jc w:val="both"/>
        <w:rPr>
          <w:rFonts w:ascii="Tahoma" w:hAnsi="Tahoma"/>
          <w:sz w:val="18"/>
          <w:szCs w:val="18"/>
          <w:lang w:val="pl-PL"/>
        </w:rPr>
      </w:pPr>
      <w:r w:rsidRPr="00F322F7">
        <w:rPr>
          <w:rFonts w:ascii="Tahoma" w:hAnsi="Tahoma"/>
          <w:color w:val="000000"/>
          <w:sz w:val="18"/>
          <w:szCs w:val="18"/>
          <w:lang w:val="pl-PL"/>
        </w:rPr>
        <w:t>1 automat do wydawania biletów, dodatkowo wyposażonego w czytniki kart zbliżeniowych (abonamentowych) oraz interkom.</w:t>
      </w:r>
    </w:p>
    <w:p w14:paraId="30DAB0DE" w14:textId="77777777" w:rsidR="00D62825" w:rsidRPr="00F322F7" w:rsidRDefault="00142D89" w:rsidP="00AE124E">
      <w:pPr>
        <w:pStyle w:val="Akapitzlist"/>
        <w:numPr>
          <w:ilvl w:val="0"/>
          <w:numId w:val="33"/>
        </w:numPr>
        <w:spacing w:line="276" w:lineRule="auto"/>
        <w:ind w:left="714" w:hanging="357"/>
        <w:jc w:val="both"/>
        <w:rPr>
          <w:rFonts w:ascii="Tahoma" w:hAnsi="Tahoma"/>
          <w:sz w:val="18"/>
          <w:szCs w:val="18"/>
          <w:lang w:val="pl-PL"/>
        </w:rPr>
      </w:pPr>
      <w:r w:rsidRPr="00F322F7">
        <w:rPr>
          <w:rFonts w:ascii="Tahoma" w:hAnsi="Tahoma"/>
          <w:sz w:val="18"/>
          <w:szCs w:val="18"/>
          <w:lang w:val="pl-PL"/>
        </w:rPr>
        <w:t xml:space="preserve">Zamawiający wymaga by na bilecie była możliwość drukowania wszystkich niezbędnych informacji w szczególności: data, godzina wjazdu, pełna nazwa i logo Zamawiającego. </w:t>
      </w:r>
    </w:p>
    <w:p w14:paraId="6955F7EB" w14:textId="77777777" w:rsidR="00B9565C" w:rsidRPr="00F322F7" w:rsidRDefault="00B9565C" w:rsidP="00AE124E">
      <w:pPr>
        <w:pStyle w:val="Akapitzlist"/>
        <w:numPr>
          <w:ilvl w:val="0"/>
          <w:numId w:val="33"/>
        </w:numPr>
        <w:spacing w:line="276" w:lineRule="auto"/>
        <w:ind w:left="714" w:hanging="357"/>
        <w:jc w:val="both"/>
        <w:rPr>
          <w:rFonts w:ascii="Tahoma" w:hAnsi="Tahoma"/>
          <w:sz w:val="18"/>
          <w:szCs w:val="18"/>
          <w:lang w:val="pl-PL"/>
        </w:rPr>
      </w:pPr>
      <w:r w:rsidRPr="00F322F7">
        <w:rPr>
          <w:rFonts w:ascii="Tahoma" w:hAnsi="Tahoma"/>
          <w:sz w:val="18"/>
          <w:szCs w:val="18"/>
          <w:lang w:val="pl-PL"/>
        </w:rPr>
        <w:t>Zapas papieru w rolce musi umożliwiać druk minimum 5 000 biletów (stosując papier min. 80 gr/m2). Zamawiający wymaga zainstalowania czujnika monitorującego zapas papieru z funkcją wysyłania odpowiedniego komunikatu o konieczności uzupełnienia papieru. Zamawiający wymaga, żeby drukarka zainstalowana w systemie miała możliwość wpisania daty i godziny wjazdu,  pełnej nazwy Zamawiającego oraz logo Zamawiającego.</w:t>
      </w:r>
    </w:p>
    <w:p w14:paraId="50BFF2FD" w14:textId="77777777" w:rsidR="00D62825" w:rsidRPr="00F322F7" w:rsidRDefault="00D62825">
      <w:pPr>
        <w:spacing w:line="276" w:lineRule="auto"/>
        <w:jc w:val="both"/>
        <w:rPr>
          <w:rFonts w:ascii="Tahoma" w:hAnsi="Tahoma"/>
          <w:color w:val="000000"/>
          <w:sz w:val="18"/>
          <w:szCs w:val="18"/>
          <w:lang w:val="pl-PL"/>
        </w:rPr>
      </w:pPr>
    </w:p>
    <w:p w14:paraId="6ED9B28B" w14:textId="77777777" w:rsidR="00D62825" w:rsidRPr="00F322F7" w:rsidRDefault="00142D89">
      <w:pPr>
        <w:spacing w:line="276" w:lineRule="auto"/>
        <w:jc w:val="both"/>
        <w:rPr>
          <w:rFonts w:ascii="Tahoma" w:hAnsi="Tahoma"/>
          <w:bCs/>
          <w:color w:val="000000"/>
          <w:sz w:val="18"/>
          <w:szCs w:val="18"/>
          <w:u w:val="single"/>
          <w:lang w:val="pl-PL"/>
        </w:rPr>
      </w:pPr>
      <w:r w:rsidRPr="00F322F7">
        <w:rPr>
          <w:rFonts w:ascii="Tahoma" w:hAnsi="Tahoma"/>
          <w:bCs/>
          <w:color w:val="000000"/>
          <w:sz w:val="18"/>
          <w:szCs w:val="18"/>
          <w:u w:val="single"/>
          <w:lang w:val="pl-PL"/>
        </w:rPr>
        <w:t>Czytnik biletów wyjazdowy</w:t>
      </w:r>
    </w:p>
    <w:p w14:paraId="30A36825" w14:textId="77777777" w:rsidR="00D62825" w:rsidRPr="00F322F7" w:rsidRDefault="00D62825">
      <w:pPr>
        <w:spacing w:line="276" w:lineRule="auto"/>
        <w:jc w:val="both"/>
        <w:rPr>
          <w:rFonts w:ascii="Tahoma" w:hAnsi="Tahoma"/>
          <w:color w:val="000000"/>
          <w:sz w:val="18"/>
          <w:szCs w:val="18"/>
          <w:lang w:val="pl-PL"/>
        </w:rPr>
      </w:pPr>
    </w:p>
    <w:p w14:paraId="07DF31C8" w14:textId="77777777" w:rsidR="00D62825" w:rsidRPr="00F322F7" w:rsidRDefault="00142D89" w:rsidP="00AE124E">
      <w:pPr>
        <w:pStyle w:val="Akapitzlist"/>
        <w:numPr>
          <w:ilvl w:val="0"/>
          <w:numId w:val="33"/>
        </w:numPr>
        <w:spacing w:line="276" w:lineRule="auto"/>
        <w:ind w:left="714" w:hanging="357"/>
        <w:jc w:val="both"/>
        <w:rPr>
          <w:rFonts w:ascii="Tahoma" w:hAnsi="Tahoma"/>
          <w:sz w:val="18"/>
          <w:szCs w:val="18"/>
          <w:lang w:val="pl-PL"/>
        </w:rPr>
      </w:pPr>
      <w:r w:rsidRPr="00F322F7">
        <w:rPr>
          <w:rFonts w:ascii="Tahoma" w:hAnsi="Tahoma"/>
          <w:color w:val="000000"/>
          <w:sz w:val="18"/>
          <w:szCs w:val="18"/>
          <w:lang w:val="pl-PL"/>
        </w:rPr>
        <w:t>1 czytnik biletów wyposażony dodatkowo w czytnik kart zbliżeniowych.</w:t>
      </w:r>
      <w:r w:rsidRPr="00F322F7">
        <w:rPr>
          <w:rFonts w:ascii="Tahoma" w:hAnsi="Tahoma"/>
          <w:sz w:val="18"/>
          <w:szCs w:val="18"/>
          <w:lang w:val="pl-PL"/>
        </w:rPr>
        <w:t xml:space="preserve">  </w:t>
      </w:r>
    </w:p>
    <w:p w14:paraId="18856D12" w14:textId="1A95CC9F" w:rsidR="00D62825" w:rsidRPr="00AE124E" w:rsidRDefault="00D62825" w:rsidP="00AE124E">
      <w:pPr>
        <w:spacing w:line="276" w:lineRule="auto"/>
        <w:ind w:left="357"/>
        <w:jc w:val="both"/>
        <w:rPr>
          <w:rFonts w:ascii="Tahoma" w:hAnsi="Tahoma"/>
          <w:sz w:val="18"/>
          <w:szCs w:val="18"/>
          <w:lang w:val="pl-PL"/>
        </w:rPr>
      </w:pPr>
    </w:p>
    <w:p w14:paraId="51242A2C" w14:textId="77777777" w:rsidR="00D62825" w:rsidRPr="00F322F7" w:rsidRDefault="00D62825">
      <w:pPr>
        <w:spacing w:line="276" w:lineRule="auto"/>
        <w:ind w:left="357" w:hanging="357"/>
        <w:jc w:val="both"/>
        <w:rPr>
          <w:rFonts w:ascii="Tahoma" w:hAnsi="Tahoma"/>
          <w:sz w:val="18"/>
          <w:szCs w:val="18"/>
          <w:lang w:val="pl-PL"/>
        </w:rPr>
      </w:pPr>
    </w:p>
    <w:p w14:paraId="7372B89E" w14:textId="77777777" w:rsidR="00D62825" w:rsidRPr="00F322F7" w:rsidRDefault="00142D89">
      <w:pPr>
        <w:pStyle w:val="Akapitzlist"/>
        <w:numPr>
          <w:ilvl w:val="0"/>
          <w:numId w:val="34"/>
        </w:numPr>
        <w:spacing w:line="276" w:lineRule="auto"/>
        <w:ind w:left="357" w:hanging="357"/>
        <w:jc w:val="both"/>
        <w:rPr>
          <w:rFonts w:ascii="Tahoma" w:hAnsi="Tahoma"/>
          <w:sz w:val="18"/>
          <w:szCs w:val="18"/>
          <w:lang w:val="pl-PL"/>
        </w:rPr>
      </w:pPr>
      <w:r w:rsidRPr="00F322F7">
        <w:rPr>
          <w:rFonts w:ascii="Tahoma" w:hAnsi="Tahoma"/>
          <w:b/>
          <w:bCs/>
          <w:sz w:val="18"/>
          <w:szCs w:val="18"/>
          <w:lang w:val="pl-PL"/>
        </w:rPr>
        <w:t>Dodatkowe materiały eksploatacyjne</w:t>
      </w:r>
      <w:r w:rsidRPr="00F322F7">
        <w:rPr>
          <w:rFonts w:ascii="Tahoma" w:hAnsi="Tahoma"/>
          <w:sz w:val="18"/>
          <w:szCs w:val="18"/>
          <w:lang w:val="pl-PL"/>
        </w:rPr>
        <w:t xml:space="preserve"> </w:t>
      </w:r>
      <w:r w:rsidRPr="00F322F7">
        <w:rPr>
          <w:rFonts w:ascii="Tahoma" w:hAnsi="Tahoma"/>
          <w:b/>
          <w:bCs/>
          <w:sz w:val="18"/>
          <w:szCs w:val="18"/>
          <w:lang w:val="pl-PL"/>
        </w:rPr>
        <w:t xml:space="preserve">wymagane wraz z dostawą </w:t>
      </w:r>
    </w:p>
    <w:p w14:paraId="13216F0D" w14:textId="77777777" w:rsidR="00D62825" w:rsidRPr="00F322F7" w:rsidRDefault="00D62825">
      <w:pPr>
        <w:spacing w:line="276" w:lineRule="auto"/>
        <w:ind w:left="360" w:hanging="360"/>
        <w:rPr>
          <w:rFonts w:ascii="Tahoma" w:hAnsi="Tahoma"/>
          <w:sz w:val="18"/>
          <w:szCs w:val="18"/>
          <w:lang w:val="pl-PL"/>
        </w:rPr>
      </w:pPr>
    </w:p>
    <w:p w14:paraId="04ADFDB3" w14:textId="6243589C" w:rsidR="00D62825" w:rsidRPr="00AE124E" w:rsidRDefault="00142D89" w:rsidP="00AE124E">
      <w:pPr>
        <w:pStyle w:val="Akapitzlist"/>
        <w:numPr>
          <w:ilvl w:val="1"/>
          <w:numId w:val="41"/>
        </w:numPr>
        <w:spacing w:line="276" w:lineRule="auto"/>
        <w:ind w:left="714" w:hanging="357"/>
        <w:jc w:val="both"/>
        <w:rPr>
          <w:rFonts w:ascii="Tahoma" w:hAnsi="Tahoma"/>
          <w:sz w:val="18"/>
          <w:szCs w:val="18"/>
          <w:lang w:val="pl-PL"/>
        </w:rPr>
      </w:pPr>
      <w:r w:rsidRPr="00AE124E">
        <w:rPr>
          <w:rFonts w:ascii="Tahoma" w:hAnsi="Tahoma"/>
          <w:sz w:val="18"/>
          <w:szCs w:val="18"/>
          <w:lang w:val="pl-PL"/>
        </w:rPr>
        <w:t xml:space="preserve">Zapas rolek papieru do wydruku biletów jednorazowych minimum 10 000 biletów </w:t>
      </w:r>
    </w:p>
    <w:p w14:paraId="21EA6371" w14:textId="74A4945B" w:rsidR="00D62825" w:rsidRPr="00AE124E" w:rsidRDefault="00142D89" w:rsidP="00AE124E">
      <w:pPr>
        <w:pStyle w:val="Akapitzlist"/>
        <w:numPr>
          <w:ilvl w:val="1"/>
          <w:numId w:val="41"/>
        </w:numPr>
        <w:spacing w:line="276" w:lineRule="auto"/>
        <w:ind w:left="714" w:hanging="357"/>
        <w:jc w:val="both"/>
        <w:rPr>
          <w:rFonts w:ascii="Tahoma" w:hAnsi="Tahoma"/>
          <w:sz w:val="18"/>
          <w:szCs w:val="18"/>
          <w:lang w:val="pl-PL"/>
        </w:rPr>
      </w:pPr>
      <w:r w:rsidRPr="00AE124E">
        <w:rPr>
          <w:rFonts w:ascii="Tahoma" w:hAnsi="Tahoma"/>
          <w:sz w:val="18"/>
          <w:szCs w:val="18"/>
          <w:lang w:val="pl-PL"/>
        </w:rPr>
        <w:t>Karty zbliżeniowe w ilości 500 szt lub inne dedykowane do systemu. Komunikujące się z czytnikami zainstalowanymi w zamontowanych urządzeniach, posiadających wbudowany unikalny kod, kod kreskowy lub QR. Karty powinny posiadać trwały nadruk unikalnego numeru seryjnego, który zapisany jest w układzie elektronicznym karty. Karty zbliżeniowe powinny posiadać graficzne logo szpitala.</w:t>
      </w:r>
    </w:p>
    <w:p w14:paraId="37F5AE5B" w14:textId="77777777" w:rsidR="00D62825" w:rsidRPr="00F322F7" w:rsidRDefault="00D62825">
      <w:pPr>
        <w:spacing w:line="276" w:lineRule="auto"/>
        <w:ind w:left="360" w:hanging="360"/>
        <w:jc w:val="both"/>
        <w:rPr>
          <w:rFonts w:ascii="Tahoma" w:hAnsi="Tahoma"/>
          <w:sz w:val="18"/>
          <w:szCs w:val="18"/>
          <w:lang w:val="pl-PL"/>
        </w:rPr>
      </w:pPr>
    </w:p>
    <w:p w14:paraId="672EBDC3" w14:textId="77777777" w:rsidR="00D62825" w:rsidRPr="00F322F7" w:rsidRDefault="00142D89">
      <w:pPr>
        <w:spacing w:line="276" w:lineRule="auto"/>
        <w:jc w:val="both"/>
        <w:rPr>
          <w:rFonts w:ascii="Tahoma" w:hAnsi="Tahoma"/>
          <w:b/>
          <w:bCs/>
          <w:sz w:val="18"/>
          <w:szCs w:val="18"/>
          <w:lang w:val="pl-PL"/>
        </w:rPr>
      </w:pPr>
      <w:r w:rsidRPr="00F322F7">
        <w:rPr>
          <w:rFonts w:ascii="Tahoma" w:hAnsi="Tahoma"/>
          <w:b/>
          <w:bCs/>
          <w:sz w:val="18"/>
          <w:szCs w:val="18"/>
          <w:lang w:val="pl-PL"/>
        </w:rPr>
        <w:t>Niezależnie od powyższej specyfikacji elementów systemu Wykonawca powinien dostarczyć i zamontować wszystkie elementy (również niewymienione w powyższej specyfikacji systemu parkingowego) niezbędne do prawidłowego  funkcjonowania systemu parkingowego. Wszystkie elementy musza być fabrycznie nowe.</w:t>
      </w:r>
    </w:p>
    <w:p w14:paraId="0732C07A" w14:textId="77777777" w:rsidR="00D62825" w:rsidRPr="00F322F7" w:rsidRDefault="00D62825">
      <w:pPr>
        <w:spacing w:line="276" w:lineRule="auto"/>
        <w:jc w:val="both"/>
        <w:rPr>
          <w:rFonts w:ascii="Tahoma" w:hAnsi="Tahoma"/>
          <w:b/>
          <w:bCs/>
          <w:sz w:val="18"/>
          <w:szCs w:val="18"/>
          <w:lang w:val="pl-PL"/>
        </w:rPr>
      </w:pPr>
    </w:p>
    <w:p w14:paraId="6FA5D77E" w14:textId="77777777" w:rsidR="00D62825" w:rsidRPr="003D760C" w:rsidRDefault="00D62825" w:rsidP="00347615">
      <w:pPr>
        <w:spacing w:line="276" w:lineRule="auto"/>
        <w:jc w:val="both"/>
        <w:rPr>
          <w:lang w:val="pl-PL"/>
        </w:rPr>
      </w:pPr>
    </w:p>
    <w:sectPr w:rsidR="00D62825" w:rsidRPr="003D760C">
      <w:pgSz w:w="11906" w:h="16838"/>
      <w:pgMar w:top="600" w:right="1134" w:bottom="40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0"/>
    <w:family w:val="decorative"/>
    <w:pitch w:val="variable"/>
    <w:sig w:usb0="00000003" w:usb1="0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ndale Sans UI">
    <w:altName w:val="Times New Roman"/>
    <w:panose1 w:val="020B0604020202020204"/>
    <w:charset w:val="00"/>
    <w:family w:val="roman"/>
    <w:notTrueType/>
    <w:pitch w:val="default"/>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ACF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632"/>
    <w:multiLevelType w:val="multilevel"/>
    <w:tmpl w:val="4D68FD3C"/>
    <w:lvl w:ilvl="0">
      <w:start w:val="5"/>
      <w:numFmt w:val="decimal"/>
      <w:lvlText w:val="%1."/>
      <w:lvlJc w:val="left"/>
      <w:pPr>
        <w:ind w:left="720" w:hanging="360"/>
      </w:pPr>
      <w:rPr>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C85767"/>
    <w:multiLevelType w:val="multilevel"/>
    <w:tmpl w:val="0C347660"/>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43358A6"/>
    <w:multiLevelType w:val="multilevel"/>
    <w:tmpl w:val="545E2C58"/>
    <w:lvl w:ilvl="0">
      <w:start w:val="1"/>
      <w:numFmt w:val="bullet"/>
      <w:lvlText w:val=""/>
      <w:lvlJc w:val="left"/>
      <w:pPr>
        <w:ind w:left="720" w:hanging="360"/>
      </w:pPr>
      <w:rPr>
        <w:rFonts w:ascii="Symbol" w:hAnsi="Symbol" w:cs="Symbol" w:hint="default"/>
        <w:sz w:val="16"/>
      </w:rPr>
    </w:lvl>
    <w:lvl w:ilvl="1">
      <w:start w:val="1"/>
      <w:numFmt w:val="bullet"/>
      <w:lvlText w:val=""/>
      <w:lvlJc w:val="left"/>
      <w:pPr>
        <w:ind w:left="1440" w:hanging="360"/>
      </w:pPr>
      <w:rPr>
        <w:rFonts w:ascii="Symbol" w:hAnsi="Symbol" w:cs="Symbol" w:hint="default"/>
        <w:sz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8171BE2"/>
    <w:multiLevelType w:val="multilevel"/>
    <w:tmpl w:val="D4185BAE"/>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CCB7B7F"/>
    <w:multiLevelType w:val="multilevel"/>
    <w:tmpl w:val="5A2266FC"/>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4F372AA"/>
    <w:multiLevelType w:val="multilevel"/>
    <w:tmpl w:val="793670C0"/>
    <w:lvl w:ilvl="0">
      <w:start w:val="1"/>
      <w:numFmt w:val="bullet"/>
      <w:lvlText w:val=""/>
      <w:lvlJc w:val="left"/>
      <w:pPr>
        <w:ind w:left="720" w:hanging="360"/>
      </w:pPr>
      <w:rPr>
        <w:rFonts w:ascii="Symbol" w:hAnsi="Symbol" w:cs="Symbol" w:hint="default"/>
        <w:sz w:val="16"/>
      </w:rPr>
    </w:lvl>
    <w:lvl w:ilvl="1">
      <w:start w:val="1"/>
      <w:numFmt w:val="bullet"/>
      <w:lvlText w:val=""/>
      <w:lvlJc w:val="left"/>
      <w:pPr>
        <w:ind w:left="1440" w:hanging="360"/>
      </w:pPr>
      <w:rPr>
        <w:rFonts w:ascii="Symbol" w:hAnsi="Symbol" w:cs="Symbol" w:hint="default"/>
        <w:sz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57F5DCD"/>
    <w:multiLevelType w:val="multilevel"/>
    <w:tmpl w:val="4CA6FF2E"/>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6EE567A"/>
    <w:multiLevelType w:val="multilevel"/>
    <w:tmpl w:val="93DA74DC"/>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cs="Symbol" w:hint="default"/>
        <w:sz w:val="16"/>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71F2426"/>
    <w:multiLevelType w:val="hybridMultilevel"/>
    <w:tmpl w:val="F124B5AC"/>
    <w:lvl w:ilvl="0" w:tplc="B3CAEED8">
      <w:start w:val="1"/>
      <w:numFmt w:val="bullet"/>
      <w:lvlText w:val="-"/>
      <w:lvlJc w:val="left"/>
      <w:pPr>
        <w:ind w:left="720" w:hanging="360"/>
      </w:pPr>
      <w:rPr>
        <w:rFonts w:ascii="Tahoma" w:hAnsi="Tahoma" w:cs="Tahom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A30108"/>
    <w:multiLevelType w:val="multilevel"/>
    <w:tmpl w:val="6526E9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218C230A"/>
    <w:multiLevelType w:val="hybridMultilevel"/>
    <w:tmpl w:val="E86AD93E"/>
    <w:lvl w:ilvl="0" w:tplc="B3CAEED8">
      <w:start w:val="1"/>
      <w:numFmt w:val="bullet"/>
      <w:lvlText w:val="-"/>
      <w:lvlJc w:val="left"/>
      <w:pPr>
        <w:ind w:left="720" w:hanging="360"/>
      </w:pPr>
      <w:rPr>
        <w:rFonts w:ascii="Tahoma" w:hAnsi="Tahoma" w:cs="Tahoma" w:hint="default"/>
      </w:rPr>
    </w:lvl>
    <w:lvl w:ilvl="1" w:tplc="B3CAEED8">
      <w:start w:val="1"/>
      <w:numFmt w:val="bullet"/>
      <w:lvlText w:val="-"/>
      <w:lvlJc w:val="left"/>
      <w:pPr>
        <w:ind w:left="1440" w:hanging="360"/>
      </w:pPr>
      <w:rPr>
        <w:rFonts w:ascii="Tahoma" w:hAnsi="Tahoma" w:cs="Tahoma"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A30A81"/>
    <w:multiLevelType w:val="multilevel"/>
    <w:tmpl w:val="632C1A76"/>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D540E83"/>
    <w:multiLevelType w:val="multilevel"/>
    <w:tmpl w:val="EC446E00"/>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4075032B"/>
    <w:multiLevelType w:val="multilevel"/>
    <w:tmpl w:val="140A2746"/>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4822FA"/>
    <w:multiLevelType w:val="multilevel"/>
    <w:tmpl w:val="75E43CF2"/>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5ED6B2F"/>
    <w:multiLevelType w:val="multilevel"/>
    <w:tmpl w:val="7FC6371E"/>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494347"/>
    <w:multiLevelType w:val="multilevel"/>
    <w:tmpl w:val="6DB89086"/>
    <w:lvl w:ilvl="0">
      <w:start w:val="1"/>
      <w:numFmt w:val="bullet"/>
      <w:lvlText w:val=""/>
      <w:lvlJc w:val="left"/>
      <w:pPr>
        <w:ind w:left="720" w:hanging="360"/>
      </w:pPr>
      <w:rPr>
        <w:rFonts w:ascii="Symbol" w:hAnsi="Symbol" w:cs="Symbol" w:hint="default"/>
        <w:sz w:val="16"/>
      </w:rPr>
    </w:lvl>
    <w:lvl w:ilvl="1">
      <w:start w:val="1"/>
      <w:numFmt w:val="bullet"/>
      <w:lvlText w:val=""/>
      <w:lvlJc w:val="left"/>
      <w:pPr>
        <w:ind w:left="1440" w:hanging="360"/>
      </w:pPr>
      <w:rPr>
        <w:rFonts w:ascii="Symbol" w:hAnsi="Symbol" w:cs="Symbol" w:hint="default"/>
        <w:sz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95F7692"/>
    <w:multiLevelType w:val="multilevel"/>
    <w:tmpl w:val="62E08B04"/>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AAC759D"/>
    <w:multiLevelType w:val="multilevel"/>
    <w:tmpl w:val="93C8F844"/>
    <w:lvl w:ilvl="0">
      <w:start w:val="1"/>
      <w:numFmt w:val="bullet"/>
      <w:lvlText w:val=""/>
      <w:lvlJc w:val="left"/>
      <w:pPr>
        <w:ind w:left="2160" w:hanging="360"/>
      </w:pPr>
      <w:rPr>
        <w:rFonts w:ascii="Symbol" w:hAnsi="Symbol" w:cs="Symbol" w:hint="default"/>
        <w:sz w:val="18"/>
        <w:szCs w:val="18"/>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19" w15:restartNumberingAfterBreak="0">
    <w:nsid w:val="4BDB64A9"/>
    <w:multiLevelType w:val="multilevel"/>
    <w:tmpl w:val="0646149A"/>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DFB4B1B"/>
    <w:multiLevelType w:val="multilevel"/>
    <w:tmpl w:val="38F09988"/>
    <w:lvl w:ilvl="0">
      <w:start w:val="1"/>
      <w:numFmt w:val="lowerLetter"/>
      <w:lvlText w:val="%1)"/>
      <w:lvlJc w:val="left"/>
      <w:pPr>
        <w:ind w:left="720" w:hanging="360"/>
      </w:pPr>
    </w:lvl>
    <w:lvl w:ilvl="1">
      <w:start w:val="1"/>
      <w:numFmt w:val="bullet"/>
      <w:lvlText w:val="•"/>
      <w:lvlJc w:val="left"/>
      <w:pPr>
        <w:ind w:left="1440" w:hanging="360"/>
      </w:pPr>
      <w:rPr>
        <w:rFonts w:ascii="Tahoma" w:hAnsi="Tahoma" w:cs="Tahoma" w:hint="default"/>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D1484E"/>
    <w:multiLevelType w:val="multilevel"/>
    <w:tmpl w:val="93EC66EE"/>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17A0E87"/>
    <w:multiLevelType w:val="multilevel"/>
    <w:tmpl w:val="02667C56"/>
    <w:lvl w:ilvl="0">
      <w:start w:val="1"/>
      <w:numFmt w:val="bullet"/>
      <w:lvlText w:val=""/>
      <w:lvlJc w:val="left"/>
      <w:pPr>
        <w:ind w:left="720" w:hanging="360"/>
      </w:pPr>
      <w:rPr>
        <w:rFonts w:ascii="Symbol" w:hAnsi="Symbol" w:cs="Symbol" w:hint="default"/>
        <w:sz w:val="16"/>
      </w:rPr>
    </w:lvl>
    <w:lvl w:ilvl="1">
      <w:start w:val="1"/>
      <w:numFmt w:val="bullet"/>
      <w:lvlText w:val=""/>
      <w:lvlJc w:val="left"/>
      <w:pPr>
        <w:ind w:left="1440" w:hanging="360"/>
      </w:pPr>
      <w:rPr>
        <w:rFonts w:ascii="Symbol" w:hAnsi="Symbol" w:cs="Symbol" w:hint="default"/>
        <w:sz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40F0CA1"/>
    <w:multiLevelType w:val="multilevel"/>
    <w:tmpl w:val="8A58D62A"/>
    <w:lvl w:ilvl="0">
      <w:start w:val="4"/>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8373A6"/>
    <w:multiLevelType w:val="multilevel"/>
    <w:tmpl w:val="6C50BF06"/>
    <w:lvl w:ilvl="0">
      <w:start w:val="6"/>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48D6E50"/>
    <w:multiLevelType w:val="multilevel"/>
    <w:tmpl w:val="AEE638D4"/>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6C802C0"/>
    <w:multiLevelType w:val="hybridMultilevel"/>
    <w:tmpl w:val="5A90DF00"/>
    <w:lvl w:ilvl="0" w:tplc="A4F0189C">
      <w:start w:val="1"/>
      <w:numFmt w:val="bullet"/>
      <w:lvlText w:val=""/>
      <w:lvlJc w:val="left"/>
      <w:pPr>
        <w:ind w:left="720" w:hanging="360"/>
      </w:pPr>
      <w:rPr>
        <w:rFonts w:ascii="Symbol" w:hAnsi="Symbol" w:hint="default"/>
        <w:sz w:val="16"/>
      </w:rPr>
    </w:lvl>
    <w:lvl w:ilvl="1" w:tplc="A4F0189C">
      <w:start w:val="1"/>
      <w:numFmt w:val="bullet"/>
      <w:lvlText w:val=""/>
      <w:lvlJc w:val="left"/>
      <w:pPr>
        <w:ind w:left="1440" w:hanging="360"/>
      </w:pPr>
      <w:rPr>
        <w:rFonts w:ascii="Symbol" w:hAnsi="Symbol" w:hint="default"/>
        <w:sz w:val="16"/>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4B2250"/>
    <w:multiLevelType w:val="hybridMultilevel"/>
    <w:tmpl w:val="3B48C1B6"/>
    <w:lvl w:ilvl="0" w:tplc="A4F0189C">
      <w:start w:val="1"/>
      <w:numFmt w:val="bullet"/>
      <w:lvlText w:val=""/>
      <w:lvlJc w:val="left"/>
      <w:pPr>
        <w:ind w:left="720" w:hanging="360"/>
      </w:pPr>
      <w:rPr>
        <w:rFonts w:ascii="Symbol" w:hAnsi="Symbol" w:hint="default"/>
        <w:sz w:val="1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A6A4DA1"/>
    <w:multiLevelType w:val="multilevel"/>
    <w:tmpl w:val="DCD68EEE"/>
    <w:lvl w:ilvl="0">
      <w:start w:val="7"/>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810B70"/>
    <w:multiLevelType w:val="multilevel"/>
    <w:tmpl w:val="095671B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30" w15:restartNumberingAfterBreak="0">
    <w:nsid w:val="5D5A0694"/>
    <w:multiLevelType w:val="multilevel"/>
    <w:tmpl w:val="0BFE5A7E"/>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0B42589"/>
    <w:multiLevelType w:val="multilevel"/>
    <w:tmpl w:val="623C1982"/>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649A3737"/>
    <w:multiLevelType w:val="multilevel"/>
    <w:tmpl w:val="FF2259A8"/>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63958DA"/>
    <w:multiLevelType w:val="multilevel"/>
    <w:tmpl w:val="CC5A504A"/>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6D384F56"/>
    <w:multiLevelType w:val="hybridMultilevel"/>
    <w:tmpl w:val="126AC720"/>
    <w:lvl w:ilvl="0" w:tplc="0415000F">
      <w:start w:val="1"/>
      <w:numFmt w:val="decimal"/>
      <w:lvlText w:val="%1."/>
      <w:lvlJc w:val="left"/>
      <w:pPr>
        <w:tabs>
          <w:tab w:val="num" w:pos="720"/>
        </w:tabs>
        <w:ind w:left="720" w:hanging="360"/>
      </w:pPr>
    </w:lvl>
    <w:lvl w:ilvl="1" w:tplc="D2B61798">
      <w:numFmt w:val="bullet"/>
      <w:lvlText w:val="-"/>
      <w:lvlJc w:val="left"/>
      <w:pPr>
        <w:tabs>
          <w:tab w:val="num" w:pos="1440"/>
        </w:tabs>
        <w:ind w:left="1440" w:hanging="360"/>
      </w:pPr>
      <w:rPr>
        <w:rFonts w:hint="default"/>
      </w:rPr>
    </w:lvl>
    <w:lvl w:ilvl="2" w:tplc="0415000F">
      <w:start w:val="1"/>
      <w:numFmt w:val="decimal"/>
      <w:lvlText w:val="%3."/>
      <w:lvlJc w:val="left"/>
      <w:pPr>
        <w:tabs>
          <w:tab w:val="num" w:pos="502"/>
        </w:tabs>
        <w:ind w:left="502" w:hanging="360"/>
      </w:pPr>
    </w:lvl>
    <w:lvl w:ilvl="3" w:tplc="04150017">
      <w:start w:val="1"/>
      <w:numFmt w:val="lowerLetter"/>
      <w:lvlText w:val="%4)"/>
      <w:lvlJc w:val="left"/>
      <w:pPr>
        <w:ind w:left="786"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4EF48FE"/>
    <w:multiLevelType w:val="multilevel"/>
    <w:tmpl w:val="7EF01C56"/>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76FA368E"/>
    <w:multiLevelType w:val="hybridMultilevel"/>
    <w:tmpl w:val="DC344DDA"/>
    <w:lvl w:ilvl="0" w:tplc="25CEB7CA">
      <w:start w:val="1"/>
      <w:numFmt w:val="bullet"/>
      <w:lvlText w:val="-"/>
      <w:lvlJc w:val="left"/>
      <w:pPr>
        <w:ind w:left="720" w:hanging="360"/>
      </w:pPr>
      <w:rPr>
        <w:rFonts w:ascii="Tahoma"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2DD472A8">
      <w:start w:val="1"/>
      <w:numFmt w:val="bullet"/>
      <w:lvlText w:val="-"/>
      <w:lvlJc w:val="left"/>
      <w:pPr>
        <w:ind w:left="2160" w:hanging="360"/>
      </w:pPr>
      <w:rPr>
        <w:rFonts w:ascii="Arial" w:hAnsi="Arial"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91B499E"/>
    <w:multiLevelType w:val="multilevel"/>
    <w:tmpl w:val="E8A462A0"/>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B844CA2"/>
    <w:multiLevelType w:val="multilevel"/>
    <w:tmpl w:val="4290F8CE"/>
    <w:lvl w:ilvl="0">
      <w:start w:val="1"/>
      <w:numFmt w:val="bullet"/>
      <w:lvlText w:val=""/>
      <w:lvlJc w:val="left"/>
      <w:pPr>
        <w:ind w:left="1440" w:hanging="360"/>
      </w:pPr>
      <w:rPr>
        <w:rFonts w:ascii="Symbol" w:hAnsi="Symbol" w:cs="Symbol" w:hint="default"/>
        <w:sz w:val="16"/>
      </w:rPr>
    </w:lvl>
    <w:lvl w:ilvl="1">
      <w:start w:val="1"/>
      <w:numFmt w:val="bullet"/>
      <w:lvlText w:val=""/>
      <w:lvlJc w:val="left"/>
      <w:pPr>
        <w:ind w:left="2160" w:hanging="360"/>
      </w:pPr>
      <w:rPr>
        <w:rFonts w:ascii="Symbol" w:hAnsi="Symbol" w:cs="Symbol" w:hint="default"/>
        <w:sz w:val="16"/>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9" w15:restartNumberingAfterBreak="0">
    <w:nsid w:val="7E537EA0"/>
    <w:multiLevelType w:val="multilevel"/>
    <w:tmpl w:val="7C60FA88"/>
    <w:lvl w:ilvl="0">
      <w:start w:val="1"/>
      <w:numFmt w:val="bullet"/>
      <w:lvlText w:val=""/>
      <w:lvlJc w:val="left"/>
      <w:pPr>
        <w:ind w:left="2880" w:hanging="360"/>
      </w:pPr>
      <w:rPr>
        <w:rFonts w:ascii="Symbol" w:hAnsi="Symbol" w:cs="Symbol" w:hint="default"/>
        <w:sz w:val="18"/>
        <w:szCs w:val="18"/>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cs="Wingdings" w:hint="default"/>
      </w:rPr>
    </w:lvl>
    <w:lvl w:ilvl="3">
      <w:start w:val="1"/>
      <w:numFmt w:val="bullet"/>
      <w:lvlText w:val=""/>
      <w:lvlJc w:val="left"/>
      <w:pPr>
        <w:ind w:left="5040" w:hanging="360"/>
      </w:pPr>
      <w:rPr>
        <w:rFonts w:ascii="Symbol" w:hAnsi="Symbol" w:cs="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cs="Wingdings" w:hint="default"/>
      </w:rPr>
    </w:lvl>
    <w:lvl w:ilvl="6">
      <w:start w:val="1"/>
      <w:numFmt w:val="bullet"/>
      <w:lvlText w:val=""/>
      <w:lvlJc w:val="left"/>
      <w:pPr>
        <w:ind w:left="7200" w:hanging="360"/>
      </w:pPr>
      <w:rPr>
        <w:rFonts w:ascii="Symbol" w:hAnsi="Symbol" w:cs="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cs="Wingdings" w:hint="default"/>
      </w:rPr>
    </w:lvl>
  </w:abstractNum>
  <w:abstractNum w:abstractNumId="40" w15:restartNumberingAfterBreak="0">
    <w:nsid w:val="7E9C75B1"/>
    <w:multiLevelType w:val="multilevel"/>
    <w:tmpl w:val="9F08A268"/>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7EB941DC"/>
    <w:multiLevelType w:val="multilevel"/>
    <w:tmpl w:val="173A6DCC"/>
    <w:lvl w:ilvl="0">
      <w:start w:val="1"/>
      <w:numFmt w:val="bullet"/>
      <w:lvlText w:val=""/>
      <w:lvlJc w:val="left"/>
      <w:pPr>
        <w:ind w:left="720" w:hanging="360"/>
      </w:pPr>
      <w:rPr>
        <w:rFonts w:ascii="Symbol" w:hAnsi="Symbol" w:cs="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0"/>
  </w:num>
  <w:num w:numId="3">
    <w:abstractNumId w:val="15"/>
  </w:num>
  <w:num w:numId="4">
    <w:abstractNumId w:val="5"/>
  </w:num>
  <w:num w:numId="5">
    <w:abstractNumId w:val="2"/>
  </w:num>
  <w:num w:numId="6">
    <w:abstractNumId w:val="22"/>
  </w:num>
  <w:num w:numId="7">
    <w:abstractNumId w:val="16"/>
  </w:num>
  <w:num w:numId="8">
    <w:abstractNumId w:val="38"/>
  </w:num>
  <w:num w:numId="9">
    <w:abstractNumId w:val="13"/>
  </w:num>
  <w:num w:numId="10">
    <w:abstractNumId w:val="23"/>
  </w:num>
  <w:num w:numId="11">
    <w:abstractNumId w:val="18"/>
  </w:num>
  <w:num w:numId="12">
    <w:abstractNumId w:val="39"/>
  </w:num>
  <w:num w:numId="13">
    <w:abstractNumId w:val="7"/>
  </w:num>
  <w:num w:numId="14">
    <w:abstractNumId w:val="31"/>
  </w:num>
  <w:num w:numId="15">
    <w:abstractNumId w:val="37"/>
  </w:num>
  <w:num w:numId="16">
    <w:abstractNumId w:val="35"/>
  </w:num>
  <w:num w:numId="17">
    <w:abstractNumId w:val="33"/>
  </w:num>
  <w:num w:numId="18">
    <w:abstractNumId w:val="0"/>
  </w:num>
  <w:num w:numId="19">
    <w:abstractNumId w:val="11"/>
  </w:num>
  <w:num w:numId="20">
    <w:abstractNumId w:val="21"/>
  </w:num>
  <w:num w:numId="21">
    <w:abstractNumId w:val="6"/>
  </w:num>
  <w:num w:numId="22">
    <w:abstractNumId w:val="17"/>
  </w:num>
  <w:num w:numId="23">
    <w:abstractNumId w:val="41"/>
  </w:num>
  <w:num w:numId="24">
    <w:abstractNumId w:val="25"/>
  </w:num>
  <w:num w:numId="25">
    <w:abstractNumId w:val="24"/>
  </w:num>
  <w:num w:numId="26">
    <w:abstractNumId w:val="4"/>
  </w:num>
  <w:num w:numId="27">
    <w:abstractNumId w:val="30"/>
  </w:num>
  <w:num w:numId="28">
    <w:abstractNumId w:val="14"/>
  </w:num>
  <w:num w:numId="29">
    <w:abstractNumId w:val="32"/>
  </w:num>
  <w:num w:numId="30">
    <w:abstractNumId w:val="40"/>
  </w:num>
  <w:num w:numId="31">
    <w:abstractNumId w:val="3"/>
  </w:num>
  <w:num w:numId="32">
    <w:abstractNumId w:val="12"/>
  </w:num>
  <w:num w:numId="33">
    <w:abstractNumId w:val="19"/>
  </w:num>
  <w:num w:numId="34">
    <w:abstractNumId w:val="28"/>
  </w:num>
  <w:num w:numId="35">
    <w:abstractNumId w:val="29"/>
  </w:num>
  <w:num w:numId="36">
    <w:abstractNumId w:val="9"/>
  </w:num>
  <w:num w:numId="37">
    <w:abstractNumId w:val="34"/>
  </w:num>
  <w:num w:numId="38">
    <w:abstractNumId w:val="10"/>
  </w:num>
  <w:num w:numId="39">
    <w:abstractNumId w:val="36"/>
  </w:num>
  <w:num w:numId="40">
    <w:abstractNumId w:val="27"/>
  </w:num>
  <w:num w:numId="41">
    <w:abstractNumId w:val="26"/>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oNotDisplayPageBoundaries/>
  <w:proofState w:spelling="clean"/>
  <w:defaultTabStop w:val="706"/>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825"/>
    <w:rsid w:val="00007B94"/>
    <w:rsid w:val="0009775B"/>
    <w:rsid w:val="00124C40"/>
    <w:rsid w:val="00142D89"/>
    <w:rsid w:val="001979FF"/>
    <w:rsid w:val="00214AF3"/>
    <w:rsid w:val="0026233E"/>
    <w:rsid w:val="002B11A5"/>
    <w:rsid w:val="0032668B"/>
    <w:rsid w:val="00347615"/>
    <w:rsid w:val="00375A12"/>
    <w:rsid w:val="003D760C"/>
    <w:rsid w:val="004B7AB4"/>
    <w:rsid w:val="004E5E80"/>
    <w:rsid w:val="0055750D"/>
    <w:rsid w:val="006849BA"/>
    <w:rsid w:val="00706239"/>
    <w:rsid w:val="00775700"/>
    <w:rsid w:val="0080082C"/>
    <w:rsid w:val="00A24262"/>
    <w:rsid w:val="00A90551"/>
    <w:rsid w:val="00AE124E"/>
    <w:rsid w:val="00B53C36"/>
    <w:rsid w:val="00B642DE"/>
    <w:rsid w:val="00B9565C"/>
    <w:rsid w:val="00CA044A"/>
    <w:rsid w:val="00CF040F"/>
    <w:rsid w:val="00D00A74"/>
    <w:rsid w:val="00D11A61"/>
    <w:rsid w:val="00D433C5"/>
    <w:rsid w:val="00D62825"/>
    <w:rsid w:val="00F322F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B63F"/>
  <w15:docId w15:val="{E62659CB-5D76-424C-AD23-73124239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szCs w:val="24"/>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27">
    <w:name w:val="ListLabel 27"/>
    <w:qFormat/>
    <w:rPr>
      <w:rFonts w:cs="Symbol"/>
      <w:sz w:val="16"/>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Znakinumeracji">
    <w:name w:val="Znaki numeracji"/>
    <w:qFormat/>
  </w:style>
  <w:style w:type="character" w:customStyle="1" w:styleId="ListLabel3">
    <w:name w:val="ListLabel 3"/>
    <w:qFormat/>
    <w:rPr>
      <w:rFonts w:cs="Courier New"/>
    </w:rPr>
  </w:style>
  <w:style w:type="character" w:customStyle="1" w:styleId="ListLabel6">
    <w:name w:val="ListLabel 6"/>
    <w:qFormat/>
    <w:rPr>
      <w:sz w:val="22"/>
      <w:szCs w:val="22"/>
    </w:rPr>
  </w:style>
  <w:style w:type="character" w:styleId="Odwoaniedokomentarza">
    <w:name w:val="annotation reference"/>
    <w:basedOn w:val="Domylnaczcionkaakapitu"/>
    <w:uiPriority w:val="99"/>
    <w:semiHidden/>
    <w:unhideWhenUsed/>
    <w:rsid w:val="004B5E8A"/>
    <w:rPr>
      <w:sz w:val="16"/>
      <w:szCs w:val="16"/>
    </w:rPr>
  </w:style>
  <w:style w:type="character" w:customStyle="1" w:styleId="TekstkomentarzaZnak">
    <w:name w:val="Tekst komentarza Znak"/>
    <w:basedOn w:val="Domylnaczcionkaakapitu"/>
    <w:link w:val="Tekstkomentarza"/>
    <w:rsid w:val="004B5E8A"/>
    <w:rPr>
      <w:sz w:val="20"/>
      <w:szCs w:val="20"/>
    </w:rPr>
  </w:style>
  <w:style w:type="character" w:customStyle="1" w:styleId="TematkomentarzaZnak">
    <w:name w:val="Temat komentarza Znak"/>
    <w:basedOn w:val="TekstkomentarzaZnak"/>
    <w:link w:val="Tematkomentarza"/>
    <w:uiPriority w:val="99"/>
    <w:semiHidden/>
    <w:rsid w:val="004B5E8A"/>
    <w:rPr>
      <w:b/>
      <w:bCs/>
      <w:sz w:val="20"/>
      <w:szCs w:val="20"/>
    </w:rPr>
  </w:style>
  <w:style w:type="character" w:customStyle="1" w:styleId="TekstdymkaZnak">
    <w:name w:val="Tekst dymka Znak"/>
    <w:basedOn w:val="Domylnaczcionkaakapitu"/>
    <w:link w:val="Tekstdymka"/>
    <w:uiPriority w:val="99"/>
    <w:semiHidden/>
    <w:rsid w:val="004B5E8A"/>
    <w:rPr>
      <w:rFonts w:ascii="Tahoma" w:hAnsi="Tahoma"/>
      <w:sz w:val="16"/>
      <w:szCs w:val="16"/>
    </w:rPr>
  </w:style>
  <w:style w:type="character" w:customStyle="1" w:styleId="ListLabel31">
    <w:name w:val="ListLabel 31"/>
    <w:rPr>
      <w:rFonts w:cs="Symbol"/>
      <w:sz w:val="16"/>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Symbol"/>
      <w:sz w:val="22"/>
      <w:szCs w:val="22"/>
    </w:rPr>
  </w:style>
  <w:style w:type="character" w:customStyle="1" w:styleId="ListLabel36">
    <w:name w:val="ListLabel 36"/>
    <w:rPr>
      <w:rFonts w:eastAsia="Tahoma" w:cs="Tahoma"/>
      <w:sz w:val="20"/>
    </w:rPr>
  </w:style>
  <w:style w:type="character" w:customStyle="1" w:styleId="ListLabel37">
    <w:name w:val="ListLabel 37"/>
    <w:rPr>
      <w:sz w:val="22"/>
    </w:rPr>
  </w:style>
  <w:style w:type="character" w:customStyle="1" w:styleId="ListLabel38">
    <w:name w:val="ListLabel 38"/>
    <w:rPr>
      <w:sz w:val="16"/>
    </w:rPr>
  </w:style>
  <w:style w:type="character" w:customStyle="1" w:styleId="ListLabel39">
    <w:name w:val="ListLabel 39"/>
    <w:rPr>
      <w:b/>
      <w:sz w:val="22"/>
    </w:rPr>
  </w:style>
  <w:style w:type="character" w:customStyle="1" w:styleId="ListLabel40">
    <w:name w:val="ListLabel 40"/>
    <w:rPr>
      <w:b w:val="0"/>
      <w:i w:val="0"/>
      <w:sz w:val="22"/>
    </w:rPr>
  </w:style>
  <w:style w:type="character" w:customStyle="1" w:styleId="ListLabel41">
    <w:name w:val="ListLabel 41"/>
    <w:rPr>
      <w:rFonts w:cs="Symbol"/>
      <w:sz w:val="22"/>
      <w:szCs w:val="22"/>
    </w:rPr>
  </w:style>
  <w:style w:type="character" w:customStyle="1" w:styleId="ListLabel42">
    <w:name w:val="ListLabel 42"/>
    <w:rPr>
      <w:rFonts w:cs="Courier New"/>
    </w:rPr>
  </w:style>
  <w:style w:type="character" w:customStyle="1" w:styleId="ListLabel43">
    <w:name w:val="ListLabel 43"/>
    <w:rPr>
      <w:rFonts w:cs="Wingdings"/>
    </w:rPr>
  </w:style>
  <w:style w:type="character" w:customStyle="1" w:styleId="ListLabel44">
    <w:name w:val="ListLabel 44"/>
    <w:rPr>
      <w:rFonts w:cs="Symbol"/>
    </w:rPr>
  </w:style>
  <w:style w:type="character" w:customStyle="1" w:styleId="ListLabel45">
    <w:name w:val="ListLabel 45"/>
    <w:rPr>
      <w:rFonts w:cs="Tahoma"/>
      <w:sz w:val="20"/>
    </w:rPr>
  </w:style>
  <w:style w:type="character" w:customStyle="1" w:styleId="ListLabel46">
    <w:name w:val="ListLabel 46"/>
    <w:rPr>
      <w:sz w:val="22"/>
    </w:rPr>
  </w:style>
  <w:style w:type="character" w:customStyle="1" w:styleId="ListLabel47">
    <w:name w:val="ListLabel 47"/>
    <w:rPr>
      <w:rFonts w:cs="Symbol"/>
      <w:sz w:val="16"/>
    </w:rPr>
  </w:style>
  <w:style w:type="character" w:customStyle="1" w:styleId="ListLabel48">
    <w:name w:val="ListLabel 48"/>
    <w:rPr>
      <w:b/>
      <w:sz w:val="22"/>
    </w:rPr>
  </w:style>
  <w:style w:type="character" w:customStyle="1" w:styleId="ListLabel49">
    <w:name w:val="ListLabel 49"/>
    <w:rPr>
      <w:rFonts w:cs="Symbol"/>
      <w:sz w:val="22"/>
      <w:szCs w:val="22"/>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Tahoma"/>
      <w:sz w:val="20"/>
    </w:rPr>
  </w:style>
  <w:style w:type="character" w:customStyle="1" w:styleId="ListLabel54">
    <w:name w:val="ListLabel 54"/>
    <w:rPr>
      <w:sz w:val="22"/>
    </w:rPr>
  </w:style>
  <w:style w:type="character" w:customStyle="1" w:styleId="ListLabel55">
    <w:name w:val="ListLabel 55"/>
    <w:rPr>
      <w:rFonts w:cs="Symbol"/>
      <w:sz w:val="16"/>
    </w:rPr>
  </w:style>
  <w:style w:type="character" w:customStyle="1" w:styleId="ListLabel56">
    <w:name w:val="ListLabel 56"/>
    <w:rPr>
      <w:b/>
      <w:sz w:val="22"/>
    </w:rPr>
  </w:style>
  <w:style w:type="paragraph" w:styleId="Nagwek">
    <w:name w:val="header"/>
    <w:basedOn w:val="Normalny"/>
    <w:next w:val="Tretekstu"/>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2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Gwka">
    <w:name w:val="Główka"/>
    <w:basedOn w:val="Normalny"/>
    <w:qFormat/>
    <w:pPr>
      <w:keepNext/>
      <w:spacing w:before="240" w:after="120"/>
    </w:pPr>
    <w:rPr>
      <w:rFonts w:ascii="Arial" w:eastAsia="Microsoft YaHei" w:hAnsi="Arial" w:cs="Mangal"/>
      <w:sz w:val="28"/>
      <w:szCs w:val="28"/>
    </w:rPr>
  </w:style>
  <w:style w:type="paragraph" w:customStyle="1" w:styleId="Sygnatura">
    <w:name w:val="Sygnatura"/>
    <w:basedOn w:val="Normalny"/>
    <w:pPr>
      <w:suppressLineNumbers/>
      <w:spacing w:before="120" w:after="120"/>
    </w:pPr>
    <w:rPr>
      <w:rFonts w:cs="Mangal"/>
      <w:i/>
      <w:iCs/>
    </w:rPr>
  </w:style>
  <w:style w:type="paragraph" w:styleId="Legenda">
    <w:name w:val="caption"/>
    <w:basedOn w:val="Normalny"/>
    <w:qFormat/>
    <w:pPr>
      <w:suppressLineNumbers/>
      <w:spacing w:before="120" w:after="120"/>
    </w:pPr>
    <w:rPr>
      <w:i/>
      <w:iCs/>
    </w:rPr>
  </w:style>
  <w:style w:type="paragraph" w:styleId="NormalnyWeb">
    <w:name w:val="Normal (Web)"/>
    <w:basedOn w:val="Normalny"/>
    <w:qFormat/>
  </w:style>
  <w:style w:type="paragraph" w:styleId="Akapitzlist">
    <w:name w:val="List Paragraph"/>
    <w:basedOn w:val="Normalny"/>
    <w:qFormat/>
    <w:pPr>
      <w:ind w:left="720"/>
      <w:contextualSpacing/>
    </w:pPr>
  </w:style>
  <w:style w:type="paragraph" w:customStyle="1" w:styleId="Default">
    <w:name w:val="Default"/>
    <w:qFormat/>
    <w:pPr>
      <w:suppressAutoHyphens/>
    </w:pPr>
    <w:rPr>
      <w:rFonts w:ascii="Garamond" w:hAnsi="Garamond" w:cs="Garamond"/>
      <w:color w:val="000000"/>
      <w:sz w:val="24"/>
    </w:rPr>
  </w:style>
  <w:style w:type="paragraph" w:styleId="Tekstkomentarza">
    <w:name w:val="annotation text"/>
    <w:basedOn w:val="Normalny"/>
    <w:link w:val="TekstkomentarzaZnak"/>
    <w:qFormat/>
    <w:rPr>
      <w:sz w:val="20"/>
      <w:szCs w:val="20"/>
    </w:rPr>
  </w:style>
  <w:style w:type="paragraph" w:styleId="Tematkomentarza">
    <w:name w:val="annotation subject"/>
    <w:basedOn w:val="Tekstkomentarza"/>
    <w:link w:val="TematkomentarzaZnak"/>
    <w:uiPriority w:val="99"/>
    <w:semiHidden/>
    <w:unhideWhenUsed/>
    <w:rsid w:val="004B5E8A"/>
    <w:rPr>
      <w:b/>
      <w:bCs/>
    </w:rPr>
  </w:style>
  <w:style w:type="paragraph" w:styleId="Tekstdymka">
    <w:name w:val="Balloon Text"/>
    <w:basedOn w:val="Normalny"/>
    <w:link w:val="TekstdymkaZnak"/>
    <w:uiPriority w:val="99"/>
    <w:semiHidden/>
    <w:unhideWhenUsed/>
    <w:rsid w:val="004B5E8A"/>
    <w:rPr>
      <w:rFonts w:ascii="Tahoma" w:hAnsi="Tahoma"/>
      <w:sz w:val="16"/>
      <w:szCs w:val="16"/>
    </w:rPr>
  </w:style>
  <w:style w:type="paragraph" w:customStyle="1" w:styleId="Zapytaniepoz1">
    <w:name w:val="Zapytanie poz. 1.."/>
    <w:basedOn w:val="Normalny"/>
    <w:link w:val="Zapytaniepoz1Znak"/>
    <w:qFormat/>
    <w:rsid w:val="00775700"/>
    <w:pPr>
      <w:keepNext/>
      <w:keepLines/>
      <w:widowControl/>
      <w:tabs>
        <w:tab w:val="num" w:pos="360"/>
        <w:tab w:val="left" w:pos="426"/>
      </w:tabs>
      <w:suppressAutoHyphens w:val="0"/>
      <w:spacing w:before="120" w:after="60"/>
      <w:ind w:left="425" w:hanging="425"/>
      <w:jc w:val="both"/>
      <w:outlineLvl w:val="0"/>
    </w:pPr>
    <w:rPr>
      <w:rFonts w:ascii="Calibri" w:eastAsia="Times New Roman" w:hAnsi="Calibri" w:cs="Calibri"/>
      <w:b/>
      <w:bCs/>
      <w:color w:val="auto"/>
      <w:kern w:val="32"/>
      <w:sz w:val="22"/>
      <w:szCs w:val="22"/>
      <w:lang w:val="pl-PL" w:bidi="ar-SA"/>
    </w:rPr>
  </w:style>
  <w:style w:type="character" w:customStyle="1" w:styleId="Zapytaniepoz1Znak">
    <w:name w:val="Zapytanie poz. 1.. Znak"/>
    <w:link w:val="Zapytaniepoz1"/>
    <w:rsid w:val="00775700"/>
    <w:rPr>
      <w:rFonts w:ascii="Calibri" w:eastAsia="Times New Roman" w:hAnsi="Calibri" w:cs="Calibri"/>
      <w:b/>
      <w:bCs/>
      <w:kern w:val="32"/>
      <w:sz w:val="22"/>
      <w:szCs w:val="22"/>
      <w:lang w:val="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69DEE-7DCA-154B-9757-436C858C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9</Pages>
  <Words>5250</Words>
  <Characters>31503</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 Czerwiński/Szpital Polanki</dc:creator>
  <cp:lastModifiedBy>Katarzyna Piętka</cp:lastModifiedBy>
  <cp:revision>8</cp:revision>
  <dcterms:created xsi:type="dcterms:W3CDTF">2020-02-25T07:01:00Z</dcterms:created>
  <dcterms:modified xsi:type="dcterms:W3CDTF">2020-02-27T06:35:00Z</dcterms:modified>
  <dc:language>pl-PL</dc:language>
</cp:coreProperties>
</file>